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4BDA" w14:textId="77777777" w:rsidR="00857908" w:rsidRDefault="00983E8F" w:rsidP="0084653D">
      <w:pPr>
        <w:spacing w:after="169" w:line="259" w:lineRule="auto"/>
        <w:ind w:left="22"/>
        <w:contextualSpacing/>
        <w:jc w:val="center"/>
      </w:pPr>
      <w:r>
        <w:rPr>
          <w:b/>
          <w:sz w:val="28"/>
        </w:rPr>
        <w:t xml:space="preserve">AABHN PLAYING REGULATIONS </w:t>
      </w:r>
    </w:p>
    <w:p w14:paraId="4B24C48F" w14:textId="77777777" w:rsidR="00857908" w:rsidRDefault="00983E8F" w:rsidP="0084653D">
      <w:pPr>
        <w:spacing w:after="133" w:line="259" w:lineRule="auto"/>
        <w:ind w:left="22"/>
        <w:contextualSpacing/>
        <w:jc w:val="center"/>
      </w:pPr>
      <w:r>
        <w:rPr>
          <w:b/>
          <w:sz w:val="28"/>
        </w:rPr>
        <w:t xml:space="preserve">BOYS BASEBALL </w:t>
      </w:r>
    </w:p>
    <w:p w14:paraId="5C957E09" w14:textId="77777777" w:rsidR="00857908" w:rsidRDefault="00983E8F" w:rsidP="0084653D">
      <w:pPr>
        <w:ind w:left="-5"/>
        <w:contextualSpacing/>
      </w:pPr>
      <w:r>
        <w:t xml:space="preserve">All coaches must be familiar with the content of the AABHN Constitution. </w:t>
      </w:r>
    </w:p>
    <w:p w14:paraId="6E11022C" w14:textId="77777777" w:rsidR="00857908" w:rsidRDefault="00983E8F" w:rsidP="0084653D">
      <w:pPr>
        <w:spacing w:after="0" w:line="259" w:lineRule="auto"/>
        <w:ind w:left="0" w:firstLine="0"/>
        <w:contextualSpacing/>
      </w:pPr>
      <w:r>
        <w:t xml:space="preserve"> </w:t>
      </w:r>
    </w:p>
    <w:p w14:paraId="1D8D4933" w14:textId="09C4B4EC" w:rsidR="00857908" w:rsidRDefault="00983E8F" w:rsidP="0084653D">
      <w:pPr>
        <w:numPr>
          <w:ilvl w:val="0"/>
          <w:numId w:val="1"/>
        </w:numPr>
        <w:ind w:hanging="300"/>
        <w:contextualSpacing/>
      </w:pPr>
      <w:r w:rsidRPr="00062674">
        <w:rPr>
          <w:b/>
          <w:highlight w:val="yellow"/>
          <w:u w:val="single" w:color="000000"/>
        </w:rPr>
        <w:t xml:space="preserve">Start </w:t>
      </w:r>
      <w:r w:rsidR="00062674" w:rsidRPr="00062674">
        <w:rPr>
          <w:b/>
          <w:highlight w:val="yellow"/>
          <w:u w:val="single" w:color="000000"/>
        </w:rPr>
        <w:t>Date</w:t>
      </w:r>
      <w:r w:rsidR="00062674">
        <w:t xml:space="preserve"> -</w:t>
      </w:r>
      <w:r w:rsidR="001B0C5B">
        <w:t xml:space="preserve"> </w:t>
      </w:r>
      <w:r w:rsidR="00E11D15">
        <w:t xml:space="preserve">September </w:t>
      </w:r>
      <w:r w:rsidR="00062674">
        <w:t>(First day of School)</w:t>
      </w:r>
    </w:p>
    <w:p w14:paraId="503DDCB4" w14:textId="77777777" w:rsidR="00857908" w:rsidRDefault="00983E8F" w:rsidP="0084653D">
      <w:pPr>
        <w:spacing w:after="0" w:line="259" w:lineRule="auto"/>
        <w:ind w:left="0" w:firstLine="0"/>
        <w:contextualSpacing/>
      </w:pPr>
      <w:r>
        <w:t xml:space="preserve"> </w:t>
      </w:r>
    </w:p>
    <w:p w14:paraId="7C84A0AD" w14:textId="5D96ED96" w:rsidR="00BC2159" w:rsidRDefault="00983E8F" w:rsidP="0084653D">
      <w:pPr>
        <w:numPr>
          <w:ilvl w:val="0"/>
          <w:numId w:val="1"/>
        </w:numPr>
        <w:ind w:hanging="300"/>
        <w:contextualSpacing/>
      </w:pPr>
      <w:r w:rsidRPr="00062674">
        <w:rPr>
          <w:b/>
          <w:highlight w:val="yellow"/>
          <w:u w:val="single" w:color="000000"/>
        </w:rPr>
        <w:t>Length of Season</w:t>
      </w:r>
      <w:r>
        <w:t xml:space="preserve"> – </w:t>
      </w:r>
      <w:r w:rsidR="00BC2159">
        <w:t xml:space="preserve">Regular Season: September through October 31, CWOSSA / OFSSA: </w:t>
      </w:r>
      <w:r w:rsidR="0026726D">
        <w:t>May – June.</w:t>
      </w:r>
    </w:p>
    <w:p w14:paraId="32362819" w14:textId="77777777" w:rsidR="00857908" w:rsidRDefault="00983E8F" w:rsidP="0084653D">
      <w:pPr>
        <w:spacing w:after="0" w:line="259" w:lineRule="auto"/>
        <w:ind w:left="0" w:firstLine="0"/>
        <w:contextualSpacing/>
      </w:pPr>
      <w:r>
        <w:t xml:space="preserve"> </w:t>
      </w:r>
    </w:p>
    <w:p w14:paraId="62AD13E2" w14:textId="77777777" w:rsidR="00857908" w:rsidRDefault="00983E8F" w:rsidP="0084653D">
      <w:pPr>
        <w:numPr>
          <w:ilvl w:val="0"/>
          <w:numId w:val="1"/>
        </w:numPr>
        <w:ind w:hanging="300"/>
        <w:contextualSpacing/>
      </w:pPr>
      <w:r>
        <w:rPr>
          <w:b/>
          <w:u w:val="single" w:color="000000"/>
        </w:rPr>
        <w:t>Competition Limits</w:t>
      </w:r>
      <w:r>
        <w:t xml:space="preserve">:  3 Tournaments outside of league play </w:t>
      </w:r>
    </w:p>
    <w:p w14:paraId="24E0A5E9" w14:textId="77777777" w:rsidR="00857908" w:rsidRDefault="00983E8F" w:rsidP="0084653D">
      <w:pPr>
        <w:spacing w:after="0" w:line="259" w:lineRule="auto"/>
        <w:ind w:left="0" w:firstLine="0"/>
        <w:contextualSpacing/>
      </w:pPr>
      <w:r>
        <w:t xml:space="preserve"> </w:t>
      </w:r>
    </w:p>
    <w:p w14:paraId="5949A932" w14:textId="77777777" w:rsidR="00857908" w:rsidRDefault="00983E8F" w:rsidP="0084653D">
      <w:pPr>
        <w:numPr>
          <w:ilvl w:val="0"/>
          <w:numId w:val="1"/>
        </w:numPr>
        <w:spacing w:after="5" w:line="269" w:lineRule="auto"/>
        <w:ind w:hanging="300"/>
        <w:contextualSpacing/>
      </w:pPr>
      <w:r>
        <w:rPr>
          <w:b/>
          <w:u w:val="single" w:color="000000"/>
        </w:rPr>
        <w:t>Members per Team</w:t>
      </w:r>
      <w:r>
        <w:t xml:space="preserve"> – 20 players </w:t>
      </w:r>
    </w:p>
    <w:p w14:paraId="79ECBCED" w14:textId="77777777" w:rsidR="00857908" w:rsidRDefault="00983E8F" w:rsidP="0084653D">
      <w:pPr>
        <w:spacing w:after="0" w:line="259" w:lineRule="auto"/>
        <w:ind w:left="0" w:firstLine="0"/>
        <w:contextualSpacing/>
      </w:pPr>
      <w:r>
        <w:t xml:space="preserve"> </w:t>
      </w:r>
    </w:p>
    <w:p w14:paraId="7BFF4449" w14:textId="5ADC11F4" w:rsidR="00857908" w:rsidRDefault="00983E8F" w:rsidP="0084653D">
      <w:pPr>
        <w:numPr>
          <w:ilvl w:val="0"/>
          <w:numId w:val="1"/>
        </w:numPr>
        <w:spacing w:after="5" w:line="269" w:lineRule="auto"/>
        <w:ind w:hanging="300"/>
        <w:contextualSpacing/>
      </w:pPr>
      <w:r>
        <w:rPr>
          <w:b/>
          <w:u w:val="single" w:color="000000"/>
        </w:rPr>
        <w:t>Eligibility</w:t>
      </w:r>
      <w:r w:rsidR="0060352A">
        <w:rPr>
          <w:b/>
        </w:rPr>
        <w:t xml:space="preserve">: </w:t>
      </w:r>
      <w:r>
        <w:t xml:space="preserve">All players must meet the eligibility criteria as outlined in Article 12 in the AABHN Constitution </w:t>
      </w:r>
    </w:p>
    <w:p w14:paraId="0AEB960A" w14:textId="77777777" w:rsidR="00857908" w:rsidRDefault="00983E8F" w:rsidP="0084653D">
      <w:pPr>
        <w:spacing w:after="0" w:line="259" w:lineRule="auto"/>
        <w:ind w:left="0" w:firstLine="0"/>
        <w:contextualSpacing/>
      </w:pPr>
      <w:r>
        <w:rPr>
          <w:b/>
        </w:rPr>
        <w:t xml:space="preserve"> </w:t>
      </w:r>
    </w:p>
    <w:p w14:paraId="0AE7B84E" w14:textId="77777777" w:rsidR="00857908" w:rsidRDefault="00983E8F" w:rsidP="0084653D">
      <w:pPr>
        <w:pStyle w:val="Heading1"/>
        <w:ind w:left="-5"/>
        <w:contextualSpacing/>
      </w:pPr>
      <w:r>
        <w:rPr>
          <w:u w:val="none"/>
        </w:rPr>
        <w:t xml:space="preserve">6. </w:t>
      </w:r>
      <w:r>
        <w:t>Eligibility Lists</w:t>
      </w:r>
      <w:r>
        <w:rPr>
          <w:u w:val="none"/>
        </w:rPr>
        <w:t xml:space="preserve"> </w:t>
      </w:r>
    </w:p>
    <w:p w14:paraId="7696446D" w14:textId="77777777" w:rsidR="00857908" w:rsidRDefault="00983E8F" w:rsidP="0084653D">
      <w:pPr>
        <w:spacing w:after="9" w:line="259" w:lineRule="auto"/>
        <w:ind w:left="0" w:firstLine="0"/>
        <w:contextualSpacing/>
      </w:pPr>
      <w:r>
        <w:rPr>
          <w:b/>
        </w:rPr>
        <w:t xml:space="preserve"> </w:t>
      </w:r>
    </w:p>
    <w:p w14:paraId="0D91CDEE" w14:textId="6950CA16" w:rsidR="00857908" w:rsidRDefault="00983E8F" w:rsidP="0084653D">
      <w:pPr>
        <w:spacing w:after="52" w:line="259" w:lineRule="auto"/>
        <w:ind w:left="0" w:firstLine="0"/>
        <w:contextualSpacing/>
      </w:pPr>
      <w:r>
        <w:t xml:space="preserve">a) </w:t>
      </w:r>
      <w:r>
        <w:rPr>
          <w:b/>
        </w:rPr>
        <w:t>Submission</w:t>
      </w:r>
      <w:r w:rsidR="0060352A">
        <w:t xml:space="preserve">: </w:t>
      </w:r>
      <w:r>
        <w:t xml:space="preserve">A completed and correct OFSAA Hub eligibility lists must be submitted to the convenor and Athletic Coordinators one week prior to the start of the regular season for each District. The names of all potential players and coaches, and managers and/or others affiliated with a team must be included on the OFSAA Hub eligibility list.  Each eligibility list is to clearly identify the head coach. </w:t>
      </w:r>
    </w:p>
    <w:p w14:paraId="2D95DCB5" w14:textId="77777777" w:rsidR="00857908" w:rsidRDefault="00983E8F" w:rsidP="0084653D">
      <w:pPr>
        <w:spacing w:after="16" w:line="259" w:lineRule="auto"/>
        <w:ind w:left="0" w:firstLine="0"/>
        <w:contextualSpacing/>
      </w:pPr>
      <w:r>
        <w:t xml:space="preserve"> </w:t>
      </w:r>
    </w:p>
    <w:p w14:paraId="6940DCE6" w14:textId="79E8B920" w:rsidR="00857908" w:rsidRDefault="0017467B" w:rsidP="0084653D">
      <w:pPr>
        <w:ind w:left="-5"/>
        <w:contextualSpacing/>
      </w:pPr>
      <w:r>
        <w:t>b)</w:t>
      </w:r>
      <w:r w:rsidR="00983E8F">
        <w:t xml:space="preserve"> No competitor is eligible if he has signed with a major league baseball team. </w:t>
      </w:r>
    </w:p>
    <w:p w14:paraId="786758E4" w14:textId="77777777" w:rsidR="00857908" w:rsidRDefault="00983E8F" w:rsidP="0084653D">
      <w:pPr>
        <w:spacing w:after="0" w:line="259" w:lineRule="auto"/>
        <w:ind w:left="0" w:firstLine="0"/>
        <w:contextualSpacing/>
      </w:pPr>
      <w:r>
        <w:t xml:space="preserve"> </w:t>
      </w:r>
    </w:p>
    <w:p w14:paraId="2FCA0DE7" w14:textId="77777777" w:rsidR="00857908" w:rsidRDefault="00983E8F" w:rsidP="0084653D">
      <w:pPr>
        <w:pStyle w:val="Heading1"/>
        <w:ind w:left="-5"/>
        <w:contextualSpacing/>
      </w:pPr>
      <w:r w:rsidRPr="002F1059">
        <w:rPr>
          <w:highlight w:val="yellow"/>
          <w:u w:val="none"/>
        </w:rPr>
        <w:t xml:space="preserve">7. </w:t>
      </w:r>
      <w:r w:rsidRPr="002F1059">
        <w:rPr>
          <w:highlight w:val="yellow"/>
        </w:rPr>
        <w:t>League Structure</w:t>
      </w:r>
      <w:r>
        <w:rPr>
          <w:u w:val="none"/>
        </w:rPr>
        <w:t xml:space="preserve"> </w:t>
      </w:r>
    </w:p>
    <w:p w14:paraId="7584201F" w14:textId="77777777" w:rsidR="00857908" w:rsidRDefault="00983E8F" w:rsidP="0084653D">
      <w:pPr>
        <w:spacing w:after="0" w:line="259" w:lineRule="auto"/>
        <w:ind w:left="0" w:firstLine="0"/>
        <w:contextualSpacing/>
      </w:pPr>
      <w:r>
        <w:rPr>
          <w:b/>
        </w:rPr>
        <w:t xml:space="preserve">  </w:t>
      </w:r>
    </w:p>
    <w:p w14:paraId="68D130DB" w14:textId="768B7782" w:rsidR="00857908" w:rsidRDefault="00501223" w:rsidP="0084653D">
      <w:pPr>
        <w:numPr>
          <w:ilvl w:val="0"/>
          <w:numId w:val="2"/>
        </w:numPr>
        <w:ind w:hanging="360"/>
        <w:contextualSpacing/>
        <w:rPr>
          <w:highlight w:val="yellow"/>
        </w:rPr>
      </w:pPr>
      <w:r w:rsidRPr="002F1059">
        <w:rPr>
          <w:highlight w:val="yellow"/>
        </w:rPr>
        <w:t xml:space="preserve">All teams, regardless of the number of participating schools, </w:t>
      </w:r>
      <w:r w:rsidR="00983E8F" w:rsidRPr="002F1059">
        <w:rPr>
          <w:highlight w:val="yellow"/>
        </w:rPr>
        <w:t>will play within one pool of single Round Robin Play over</w:t>
      </w:r>
      <w:r w:rsidR="0040376D">
        <w:rPr>
          <w:highlight w:val="yellow"/>
        </w:rPr>
        <w:t xml:space="preserve"> to course of </w:t>
      </w:r>
      <w:r w:rsidR="00D73693">
        <w:rPr>
          <w:highlight w:val="yellow"/>
        </w:rPr>
        <w:t xml:space="preserve">3 to </w:t>
      </w:r>
      <w:r w:rsidR="00177CA9" w:rsidRPr="002F1059">
        <w:rPr>
          <w:highlight w:val="yellow"/>
        </w:rPr>
        <w:t>4 days</w:t>
      </w:r>
      <w:r w:rsidR="00F46C03" w:rsidRPr="002F1059">
        <w:rPr>
          <w:highlight w:val="yellow"/>
        </w:rPr>
        <w:t xml:space="preserve">. Each team will play 1 or 2 games on </w:t>
      </w:r>
      <w:r w:rsidR="00D51C50" w:rsidRPr="002F1059">
        <w:rPr>
          <w:highlight w:val="yellow"/>
        </w:rPr>
        <w:t>a given day based on the number of participating schools</w:t>
      </w:r>
      <w:r w:rsidR="002F1059">
        <w:rPr>
          <w:highlight w:val="yellow"/>
        </w:rPr>
        <w:t xml:space="preserve"> in the league.</w:t>
      </w:r>
    </w:p>
    <w:p w14:paraId="14615B06" w14:textId="77777777" w:rsidR="004F334F" w:rsidRDefault="004F334F" w:rsidP="0084653D">
      <w:pPr>
        <w:ind w:left="360" w:firstLine="0"/>
        <w:contextualSpacing/>
        <w:rPr>
          <w:highlight w:val="yellow"/>
        </w:rPr>
      </w:pPr>
    </w:p>
    <w:p w14:paraId="6F870D50" w14:textId="1582A6F8" w:rsidR="0040376D" w:rsidRDefault="0040376D" w:rsidP="0084653D">
      <w:pPr>
        <w:numPr>
          <w:ilvl w:val="0"/>
          <w:numId w:val="2"/>
        </w:numPr>
        <w:ind w:hanging="360"/>
        <w:contextualSpacing/>
        <w:rPr>
          <w:highlight w:val="yellow"/>
        </w:rPr>
      </w:pPr>
      <w:r>
        <w:rPr>
          <w:highlight w:val="yellow"/>
        </w:rPr>
        <w:t>Games will occur on Wednesdays</w:t>
      </w:r>
      <w:r w:rsidR="00C45E07">
        <w:rPr>
          <w:highlight w:val="yellow"/>
        </w:rPr>
        <w:t xml:space="preserve"> with Mondays as possible rain dates. **Note: Wednesdays were chosen to allow players the opportunity to play on multiple sport teams</w:t>
      </w:r>
      <w:r w:rsidR="004F334F">
        <w:rPr>
          <w:highlight w:val="yellow"/>
        </w:rPr>
        <w:t xml:space="preserve"> for their school. </w:t>
      </w:r>
    </w:p>
    <w:p w14:paraId="3D9396DA" w14:textId="77777777" w:rsidR="004F334F" w:rsidRDefault="004F334F" w:rsidP="0084653D">
      <w:pPr>
        <w:ind w:left="0" w:firstLine="0"/>
        <w:contextualSpacing/>
        <w:rPr>
          <w:highlight w:val="yellow"/>
        </w:rPr>
      </w:pPr>
    </w:p>
    <w:p w14:paraId="10BCBD19" w14:textId="43A04675" w:rsidR="00B81529" w:rsidRDefault="00B81529" w:rsidP="0084653D">
      <w:pPr>
        <w:numPr>
          <w:ilvl w:val="0"/>
          <w:numId w:val="2"/>
        </w:numPr>
        <w:ind w:hanging="360"/>
        <w:contextualSpacing/>
        <w:rPr>
          <w:highlight w:val="yellow"/>
        </w:rPr>
      </w:pPr>
      <w:r>
        <w:rPr>
          <w:highlight w:val="yellow"/>
        </w:rPr>
        <w:t xml:space="preserve">Venues for the games will be determined </w:t>
      </w:r>
      <w:r w:rsidR="00DA19BA">
        <w:rPr>
          <w:highlight w:val="yellow"/>
        </w:rPr>
        <w:t>by the participating schools. Recommended diamonds for the league would be</w:t>
      </w:r>
      <w:r w:rsidR="00022A69">
        <w:rPr>
          <w:highlight w:val="yellow"/>
        </w:rPr>
        <w:t xml:space="preserve"> but are not limited to: </w:t>
      </w:r>
    </w:p>
    <w:p w14:paraId="3A7B8058" w14:textId="7922EE9B" w:rsidR="00DA19BA" w:rsidRDefault="00DA19BA" w:rsidP="0084653D">
      <w:pPr>
        <w:numPr>
          <w:ilvl w:val="1"/>
          <w:numId w:val="2"/>
        </w:numPr>
        <w:ind w:hanging="360"/>
        <w:contextualSpacing/>
        <w:rPr>
          <w:highlight w:val="yellow"/>
        </w:rPr>
      </w:pPr>
      <w:r>
        <w:rPr>
          <w:highlight w:val="yellow"/>
        </w:rPr>
        <w:t xml:space="preserve">George Henry </w:t>
      </w:r>
      <w:r w:rsidR="00785114">
        <w:rPr>
          <w:highlight w:val="yellow"/>
        </w:rPr>
        <w:t>Diamond</w:t>
      </w:r>
      <w:r>
        <w:rPr>
          <w:highlight w:val="yellow"/>
        </w:rPr>
        <w:t>, Brantford</w:t>
      </w:r>
    </w:p>
    <w:p w14:paraId="256FFE90" w14:textId="7FD89077" w:rsidR="00DA19BA" w:rsidRDefault="00DA19BA" w:rsidP="0084653D">
      <w:pPr>
        <w:numPr>
          <w:ilvl w:val="1"/>
          <w:numId w:val="2"/>
        </w:numPr>
        <w:ind w:hanging="360"/>
        <w:contextualSpacing/>
        <w:rPr>
          <w:highlight w:val="yellow"/>
        </w:rPr>
      </w:pPr>
      <w:r>
        <w:rPr>
          <w:highlight w:val="yellow"/>
        </w:rPr>
        <w:t xml:space="preserve">Bill Little </w:t>
      </w:r>
      <w:r w:rsidR="009F7156">
        <w:rPr>
          <w:highlight w:val="yellow"/>
        </w:rPr>
        <w:t>Hardball</w:t>
      </w:r>
      <w:r>
        <w:rPr>
          <w:highlight w:val="yellow"/>
        </w:rPr>
        <w:t>, Brantford</w:t>
      </w:r>
    </w:p>
    <w:p w14:paraId="34C03792" w14:textId="77777777" w:rsidR="00785114" w:rsidRDefault="00785114" w:rsidP="0084653D">
      <w:pPr>
        <w:numPr>
          <w:ilvl w:val="1"/>
          <w:numId w:val="2"/>
        </w:numPr>
        <w:ind w:hanging="360"/>
        <w:contextualSpacing/>
        <w:rPr>
          <w:highlight w:val="yellow"/>
        </w:rPr>
      </w:pPr>
      <w:r>
        <w:rPr>
          <w:highlight w:val="yellow"/>
        </w:rPr>
        <w:t>Henning Park, Caledonia</w:t>
      </w:r>
    </w:p>
    <w:p w14:paraId="3C4C3B78" w14:textId="3A928AC1" w:rsidR="00857908" w:rsidRDefault="009F7156" w:rsidP="0084653D">
      <w:pPr>
        <w:numPr>
          <w:ilvl w:val="1"/>
          <w:numId w:val="2"/>
        </w:numPr>
        <w:ind w:hanging="360"/>
        <w:contextualSpacing/>
        <w:rPr>
          <w:highlight w:val="yellow"/>
        </w:rPr>
      </w:pPr>
      <w:r>
        <w:rPr>
          <w:highlight w:val="yellow"/>
        </w:rPr>
        <w:t>Simcoe Memorial</w:t>
      </w:r>
      <w:r w:rsidR="00EF6E05">
        <w:rPr>
          <w:highlight w:val="yellow"/>
        </w:rPr>
        <w:t xml:space="preserve"> Ball Diamond – A, </w:t>
      </w:r>
      <w:r w:rsidR="00022A69">
        <w:rPr>
          <w:highlight w:val="yellow"/>
        </w:rPr>
        <w:t>Simcoe</w:t>
      </w:r>
    </w:p>
    <w:p w14:paraId="33C36E35" w14:textId="77777777" w:rsidR="0084653D" w:rsidRPr="0084653D" w:rsidRDefault="0084653D" w:rsidP="0084653D">
      <w:pPr>
        <w:contextualSpacing/>
        <w:rPr>
          <w:highlight w:val="yellow"/>
        </w:rPr>
      </w:pPr>
    </w:p>
    <w:p w14:paraId="3BCE83DF" w14:textId="77777777" w:rsidR="00D15B2D" w:rsidRDefault="00983E8F" w:rsidP="00D15B2D">
      <w:pPr>
        <w:numPr>
          <w:ilvl w:val="0"/>
          <w:numId w:val="2"/>
        </w:numPr>
        <w:ind w:hanging="360"/>
        <w:contextualSpacing/>
      </w:pPr>
      <w:r>
        <w:lastRenderedPageBreak/>
        <w:t xml:space="preserve">The convenor will purchase and distribute game balls to each school and each school will provide two game balls for each game. (Rawlings 80cc) </w:t>
      </w:r>
    </w:p>
    <w:p w14:paraId="0348FC5A" w14:textId="77777777" w:rsidR="00D15B2D" w:rsidRDefault="00D15B2D" w:rsidP="00D15B2D">
      <w:pPr>
        <w:ind w:left="360" w:firstLine="0"/>
        <w:contextualSpacing/>
      </w:pPr>
    </w:p>
    <w:p w14:paraId="64BADD50" w14:textId="61D8248C" w:rsidR="001476E2" w:rsidRDefault="00983E8F" w:rsidP="001476E2">
      <w:pPr>
        <w:numPr>
          <w:ilvl w:val="0"/>
          <w:numId w:val="2"/>
        </w:numPr>
        <w:ind w:hanging="360"/>
        <w:contextualSpacing/>
        <w:rPr>
          <w:highlight w:val="yellow"/>
        </w:rPr>
      </w:pPr>
      <w:r w:rsidRPr="00B43D1E">
        <w:rPr>
          <w:highlight w:val="yellow"/>
        </w:rPr>
        <w:t xml:space="preserve">Both teams </w:t>
      </w:r>
      <w:r w:rsidR="00A0647B">
        <w:rPr>
          <w:highlight w:val="yellow"/>
        </w:rPr>
        <w:t xml:space="preserve">are </w:t>
      </w:r>
      <w:r w:rsidRPr="00B43D1E">
        <w:rPr>
          <w:highlight w:val="yellow"/>
        </w:rPr>
        <w:t>responsible for providing copies of their lineup card</w:t>
      </w:r>
      <w:r w:rsidRPr="00B43D1E">
        <w:rPr>
          <w:highlight w:val="yellow"/>
          <w:u w:color="000000"/>
        </w:rPr>
        <w:t xml:space="preserve"> to </w:t>
      </w:r>
      <w:proofErr w:type="spellStart"/>
      <w:r w:rsidRPr="00B43D1E">
        <w:rPr>
          <w:highlight w:val="yellow"/>
          <w:u w:color="000000"/>
        </w:rPr>
        <w:t>i</w:t>
      </w:r>
      <w:proofErr w:type="spellEnd"/>
      <w:r w:rsidRPr="00B43D1E">
        <w:rPr>
          <w:highlight w:val="yellow"/>
          <w:u w:color="000000"/>
        </w:rPr>
        <w:t>) The umpire ii) the other team’s coach</w:t>
      </w:r>
      <w:r w:rsidR="00D15B2D" w:rsidRPr="00B43D1E">
        <w:rPr>
          <w:highlight w:val="yellow"/>
          <w:u w:color="000000"/>
        </w:rPr>
        <w:t xml:space="preserve">. </w:t>
      </w:r>
      <w:r w:rsidR="00B43D1E" w:rsidRPr="00B43D1E">
        <w:rPr>
          <w:highlight w:val="yellow"/>
          <w:u w:color="000000"/>
        </w:rPr>
        <w:t>**</w:t>
      </w:r>
      <w:r w:rsidR="009F743D" w:rsidRPr="00B43D1E">
        <w:rPr>
          <w:highlight w:val="yellow"/>
          <w:u w:color="000000"/>
        </w:rPr>
        <w:t xml:space="preserve">It is </w:t>
      </w:r>
      <w:r w:rsidR="00B43D1E" w:rsidRPr="00B43D1E">
        <w:rPr>
          <w:highlight w:val="yellow"/>
          <w:u w:color="000000"/>
        </w:rPr>
        <w:t>recommended</w:t>
      </w:r>
      <w:r w:rsidR="009F743D" w:rsidRPr="00B43D1E">
        <w:rPr>
          <w:highlight w:val="yellow"/>
          <w:u w:color="000000"/>
        </w:rPr>
        <w:t xml:space="preserve"> that coaches use 3 – part line up cards to allow each team and the umpires to have a copy of the</w:t>
      </w:r>
      <w:r w:rsidR="00F75250">
        <w:rPr>
          <w:highlight w:val="yellow"/>
          <w:u w:color="000000"/>
        </w:rPr>
        <w:t>ir</w:t>
      </w:r>
      <w:r w:rsidR="009F743D" w:rsidRPr="00B43D1E">
        <w:rPr>
          <w:highlight w:val="yellow"/>
          <w:u w:color="000000"/>
        </w:rPr>
        <w:t xml:space="preserve"> line – up. </w:t>
      </w:r>
    </w:p>
    <w:p w14:paraId="0A210FCA" w14:textId="77777777" w:rsidR="003A5743" w:rsidRDefault="003A5743" w:rsidP="005F1F17">
      <w:pPr>
        <w:ind w:left="0" w:firstLine="0"/>
      </w:pPr>
    </w:p>
    <w:p w14:paraId="1A2D4EC5" w14:textId="65523A78" w:rsidR="00E03832" w:rsidRDefault="00983E8F" w:rsidP="00E03832">
      <w:pPr>
        <w:numPr>
          <w:ilvl w:val="0"/>
          <w:numId w:val="2"/>
        </w:numPr>
        <w:ind w:hanging="360"/>
        <w:contextualSpacing/>
      </w:pPr>
      <w:r w:rsidRPr="00AD0A33">
        <w:t xml:space="preserve">Games are 7 innings subject to mercy rule (10 run lead after 5 or more complete innings OR 4.5 innings if home team is ahead. The only exception to this is if both coaches mutually agree to end the game before that point.) </w:t>
      </w:r>
    </w:p>
    <w:p w14:paraId="41424899" w14:textId="77777777" w:rsidR="00E03832" w:rsidRDefault="00E03832" w:rsidP="00E03832">
      <w:pPr>
        <w:pStyle w:val="ListParagraph"/>
      </w:pPr>
    </w:p>
    <w:p w14:paraId="1383C5A7" w14:textId="177FF0BB" w:rsidR="00E03832" w:rsidRDefault="00E03832" w:rsidP="00E03832">
      <w:pPr>
        <w:numPr>
          <w:ilvl w:val="0"/>
          <w:numId w:val="2"/>
        </w:numPr>
        <w:ind w:hanging="360"/>
        <w:contextualSpacing/>
      </w:pPr>
      <w:r>
        <w:t xml:space="preserve">A team must have 9 eligible players present or that team forfeits the </w:t>
      </w:r>
      <w:r w:rsidR="0036655D">
        <w:t>game,</w:t>
      </w:r>
      <w:r>
        <w:t xml:space="preserve"> and the score is recorded a 7-0. There will be a </w:t>
      </w:r>
      <w:r w:rsidR="0036655D">
        <w:t>15-minute</w:t>
      </w:r>
      <w:r>
        <w:t xml:space="preserve"> grace period from the scheduled start time to field the necessary 9 players</w:t>
      </w:r>
    </w:p>
    <w:p w14:paraId="7B03C97D" w14:textId="77777777" w:rsidR="00385204" w:rsidRDefault="00385204" w:rsidP="00385204">
      <w:pPr>
        <w:pStyle w:val="ListParagraph"/>
      </w:pPr>
    </w:p>
    <w:p w14:paraId="0F36CFD1" w14:textId="58398BE8" w:rsidR="00385204" w:rsidRDefault="0036655D" w:rsidP="00385204">
      <w:pPr>
        <w:numPr>
          <w:ilvl w:val="0"/>
          <w:numId w:val="2"/>
        </w:numPr>
        <w:ind w:hanging="360"/>
        <w:contextualSpacing/>
      </w:pPr>
      <w:r>
        <w:t>5-minute</w:t>
      </w:r>
      <w:r w:rsidR="00385204">
        <w:t xml:space="preserve"> Infield warm-up is permitted if both teams are prepared and there is sufficient time between games. </w:t>
      </w:r>
    </w:p>
    <w:p w14:paraId="07C0710B" w14:textId="77777777" w:rsidR="00AD0A33" w:rsidRPr="00AD0A33" w:rsidRDefault="00AD0A33" w:rsidP="000E2DFC">
      <w:pPr>
        <w:ind w:left="0" w:firstLine="0"/>
      </w:pPr>
    </w:p>
    <w:p w14:paraId="4A573616" w14:textId="5FC9C4A4" w:rsidR="00AD0A33" w:rsidRPr="00AD0A33" w:rsidRDefault="00983E8F" w:rsidP="00AD0A33">
      <w:pPr>
        <w:numPr>
          <w:ilvl w:val="0"/>
          <w:numId w:val="2"/>
        </w:numPr>
        <w:ind w:hanging="360"/>
        <w:contextualSpacing/>
      </w:pPr>
      <w:r w:rsidRPr="00AD0A33">
        <w:t>No new inning to start after 1 hr</w:t>
      </w:r>
      <w:r w:rsidR="009A157C">
        <w:t>.</w:t>
      </w:r>
      <w:r w:rsidRPr="00AD0A33">
        <w:t xml:space="preserve"> 30 min of game time</w:t>
      </w:r>
      <w:r w:rsidR="009424DA">
        <w:t>.</w:t>
      </w:r>
      <w:r w:rsidRPr="00AD0A33">
        <w:t xml:space="preserve"> </w:t>
      </w:r>
    </w:p>
    <w:p w14:paraId="0EC2D3DF" w14:textId="77777777" w:rsidR="00AD0A33" w:rsidRPr="00AD0A33" w:rsidRDefault="00AD0A33" w:rsidP="00AD0A33">
      <w:pPr>
        <w:pStyle w:val="ListParagraph"/>
      </w:pPr>
    </w:p>
    <w:p w14:paraId="2EBA0218" w14:textId="6B933C3E" w:rsidR="00501C61" w:rsidRDefault="00983E8F" w:rsidP="00501C61">
      <w:pPr>
        <w:numPr>
          <w:ilvl w:val="0"/>
          <w:numId w:val="2"/>
        </w:numPr>
        <w:ind w:hanging="360"/>
        <w:contextualSpacing/>
      </w:pPr>
      <w:r w:rsidRPr="00AD0A33">
        <w:t>Ties remain after 7 innings</w:t>
      </w:r>
      <w:r w:rsidR="002A2711">
        <w:t>.</w:t>
      </w:r>
      <w:r w:rsidRPr="00AD0A33">
        <w:t xml:space="preserve"> </w:t>
      </w:r>
    </w:p>
    <w:p w14:paraId="30EF1FD2" w14:textId="77777777" w:rsidR="00501C61" w:rsidRDefault="00501C61" w:rsidP="00501C61">
      <w:pPr>
        <w:pStyle w:val="ListParagraph"/>
        <w:rPr>
          <w:highlight w:val="yellow"/>
        </w:rPr>
      </w:pPr>
    </w:p>
    <w:p w14:paraId="0E27EEE3" w14:textId="28268D17" w:rsidR="00857908" w:rsidRPr="00501C61" w:rsidRDefault="00983E8F" w:rsidP="00501C61">
      <w:pPr>
        <w:numPr>
          <w:ilvl w:val="0"/>
          <w:numId w:val="2"/>
        </w:numPr>
        <w:ind w:hanging="360"/>
        <w:contextualSpacing/>
      </w:pPr>
      <w:r w:rsidRPr="00501C61">
        <w:rPr>
          <w:highlight w:val="yellow"/>
        </w:rPr>
        <w:t>Both teams</w:t>
      </w:r>
      <w:r w:rsidR="005F1F17" w:rsidRPr="00501C61">
        <w:rPr>
          <w:highlight w:val="yellow"/>
        </w:rPr>
        <w:t xml:space="preserve"> should </w:t>
      </w:r>
      <w:r w:rsidRPr="00501C61">
        <w:rPr>
          <w:highlight w:val="yellow"/>
        </w:rPr>
        <w:t>keep score</w:t>
      </w:r>
      <w:r w:rsidR="005F1F17" w:rsidRPr="00501C61">
        <w:rPr>
          <w:highlight w:val="yellow"/>
        </w:rPr>
        <w:t xml:space="preserve"> and pitch counts.</w:t>
      </w:r>
      <w:r w:rsidR="00CC1FD9">
        <w:rPr>
          <w:highlight w:val="yellow"/>
        </w:rPr>
        <w:t xml:space="preserve"> </w:t>
      </w:r>
      <w:r w:rsidR="005F1F17" w:rsidRPr="00501C61">
        <w:rPr>
          <w:highlight w:val="yellow"/>
        </w:rPr>
        <w:t xml:space="preserve"> </w:t>
      </w:r>
    </w:p>
    <w:p w14:paraId="79DA5176" w14:textId="60B20037" w:rsidR="00501C61" w:rsidRPr="00501C61" w:rsidRDefault="00501C61" w:rsidP="00501C61">
      <w:pPr>
        <w:numPr>
          <w:ilvl w:val="1"/>
          <w:numId w:val="3"/>
        </w:numPr>
        <w:ind w:hanging="360"/>
        <w:contextualSpacing/>
        <w:rPr>
          <w:highlight w:val="yellow"/>
        </w:rPr>
      </w:pPr>
      <w:r w:rsidRPr="00501C61">
        <w:rPr>
          <w:highlight w:val="yellow"/>
        </w:rPr>
        <w:t>Official Score Keeper: Home Team</w:t>
      </w:r>
      <w:r w:rsidR="00CC1FD9">
        <w:rPr>
          <w:highlight w:val="yellow"/>
        </w:rPr>
        <w:t xml:space="preserve"> </w:t>
      </w:r>
    </w:p>
    <w:p w14:paraId="15BC38B5" w14:textId="6BEA718F" w:rsidR="00857908" w:rsidRPr="006458A3" w:rsidRDefault="00501C61" w:rsidP="006458A3">
      <w:pPr>
        <w:numPr>
          <w:ilvl w:val="1"/>
          <w:numId w:val="3"/>
        </w:numPr>
        <w:ind w:hanging="360"/>
        <w:contextualSpacing/>
        <w:rPr>
          <w:highlight w:val="yellow"/>
        </w:rPr>
      </w:pPr>
      <w:r w:rsidRPr="00501C61">
        <w:rPr>
          <w:highlight w:val="yellow"/>
        </w:rPr>
        <w:t>Official Pitch Counter: Away Team</w:t>
      </w:r>
      <w:r w:rsidR="006458A3">
        <w:t xml:space="preserve"> </w:t>
      </w:r>
    </w:p>
    <w:p w14:paraId="2EDC01C8" w14:textId="77777777" w:rsidR="006458A3" w:rsidRDefault="006458A3" w:rsidP="006458A3">
      <w:pPr>
        <w:contextualSpacing/>
      </w:pPr>
    </w:p>
    <w:p w14:paraId="127E6778" w14:textId="0DD88517" w:rsidR="00857908" w:rsidRPr="006500D5" w:rsidRDefault="006458A3" w:rsidP="0036655D">
      <w:r w:rsidRPr="006500D5">
        <w:t>j) Points: Win 2, Tie 1, Loss 0</w:t>
      </w:r>
      <w:r w:rsidR="00983E8F" w:rsidRPr="006500D5">
        <w:t xml:space="preserve"> </w:t>
      </w:r>
    </w:p>
    <w:p w14:paraId="16541FC4" w14:textId="77777777" w:rsidR="00857908" w:rsidRDefault="00983E8F" w:rsidP="0084653D">
      <w:pPr>
        <w:spacing w:after="0" w:line="259" w:lineRule="auto"/>
        <w:ind w:left="0" w:firstLine="0"/>
        <w:contextualSpacing/>
      </w:pPr>
      <w:r>
        <w:t xml:space="preserve"> </w:t>
      </w:r>
    </w:p>
    <w:p w14:paraId="34536C62" w14:textId="77777777" w:rsidR="00857908" w:rsidRDefault="00983E8F" w:rsidP="0084653D">
      <w:pPr>
        <w:pStyle w:val="Heading1"/>
        <w:ind w:left="-5"/>
        <w:contextualSpacing/>
      </w:pPr>
      <w:r>
        <w:t>Game Results -</w:t>
      </w:r>
      <w:r>
        <w:rPr>
          <w:u w:val="none"/>
        </w:rPr>
        <w:t xml:space="preserve">   </w:t>
      </w:r>
    </w:p>
    <w:p w14:paraId="7F71BEB2" w14:textId="77777777" w:rsidR="00857908" w:rsidRDefault="00983E8F" w:rsidP="0084653D">
      <w:pPr>
        <w:spacing w:after="0" w:line="259" w:lineRule="auto"/>
        <w:ind w:left="0" w:firstLine="0"/>
        <w:contextualSpacing/>
      </w:pPr>
      <w:r>
        <w:t xml:space="preserve"> </w:t>
      </w:r>
    </w:p>
    <w:p w14:paraId="0797969E" w14:textId="575EFE83" w:rsidR="004C7530" w:rsidRDefault="00983E8F" w:rsidP="0084653D">
      <w:pPr>
        <w:numPr>
          <w:ilvl w:val="0"/>
          <w:numId w:val="4"/>
        </w:numPr>
        <w:ind w:hanging="327"/>
        <w:contextualSpacing/>
      </w:pPr>
      <w:bookmarkStart w:id="0" w:name="_Hlk144204220"/>
      <w:r>
        <w:t xml:space="preserve">The </w:t>
      </w:r>
      <w:r w:rsidR="001E5163" w:rsidRPr="001E5163">
        <w:rPr>
          <w:b/>
          <w:bCs/>
        </w:rPr>
        <w:t>H</w:t>
      </w:r>
      <w:r w:rsidRPr="001E5163">
        <w:rPr>
          <w:b/>
          <w:bCs/>
        </w:rPr>
        <w:t xml:space="preserve">ome </w:t>
      </w:r>
      <w:r w:rsidR="001E5163" w:rsidRPr="001E5163">
        <w:rPr>
          <w:b/>
          <w:bCs/>
        </w:rPr>
        <w:t>T</w:t>
      </w:r>
      <w:r w:rsidRPr="001E5163">
        <w:rPr>
          <w:b/>
          <w:bCs/>
        </w:rPr>
        <w:t>eam</w:t>
      </w:r>
      <w:r>
        <w:t xml:space="preserve"> must forward an original or electronic copy (</w:t>
      </w:r>
      <w:proofErr w:type="spellStart"/>
      <w:r>
        <w:t>eg.</w:t>
      </w:r>
      <w:proofErr w:type="spellEnd"/>
      <w:r>
        <w:t xml:space="preserve"> scanned) of the </w:t>
      </w:r>
      <w:r w:rsidRPr="001E5163">
        <w:rPr>
          <w:b/>
          <w:bCs/>
        </w:rPr>
        <w:t>score book</w:t>
      </w:r>
      <w:r>
        <w:t xml:space="preserve"> to the Convenor no later than the day following the game. </w:t>
      </w:r>
    </w:p>
    <w:bookmarkEnd w:id="0"/>
    <w:p w14:paraId="2950B310" w14:textId="77777777" w:rsidR="004C7530" w:rsidRDefault="004C7530" w:rsidP="004C7530">
      <w:pPr>
        <w:ind w:left="327" w:firstLine="0"/>
        <w:contextualSpacing/>
      </w:pPr>
    </w:p>
    <w:p w14:paraId="49AD9D5D" w14:textId="49D77FEE" w:rsidR="00857908" w:rsidRPr="009D2FA5" w:rsidRDefault="004C7530" w:rsidP="009D2FA5">
      <w:pPr>
        <w:numPr>
          <w:ilvl w:val="0"/>
          <w:numId w:val="4"/>
        </w:numPr>
        <w:ind w:hanging="327"/>
        <w:contextualSpacing/>
        <w:rPr>
          <w:highlight w:val="yellow"/>
        </w:rPr>
      </w:pPr>
      <w:r w:rsidRPr="009D2FA5">
        <w:rPr>
          <w:highlight w:val="yellow"/>
        </w:rPr>
        <w:t xml:space="preserve">The </w:t>
      </w:r>
      <w:r w:rsidR="001E5163" w:rsidRPr="001E5163">
        <w:rPr>
          <w:b/>
          <w:bCs/>
          <w:highlight w:val="yellow"/>
        </w:rPr>
        <w:t>A</w:t>
      </w:r>
      <w:r w:rsidR="009D2FA5" w:rsidRPr="001E5163">
        <w:rPr>
          <w:b/>
          <w:bCs/>
          <w:highlight w:val="yellow"/>
        </w:rPr>
        <w:t>way</w:t>
      </w:r>
      <w:r w:rsidRPr="001E5163">
        <w:rPr>
          <w:b/>
          <w:bCs/>
          <w:highlight w:val="yellow"/>
        </w:rPr>
        <w:t xml:space="preserve"> </w:t>
      </w:r>
      <w:r w:rsidR="001E5163" w:rsidRPr="001E5163">
        <w:rPr>
          <w:b/>
          <w:bCs/>
          <w:highlight w:val="yellow"/>
        </w:rPr>
        <w:t>T</w:t>
      </w:r>
      <w:r w:rsidRPr="001E5163">
        <w:rPr>
          <w:b/>
          <w:bCs/>
          <w:highlight w:val="yellow"/>
        </w:rPr>
        <w:t>eam</w:t>
      </w:r>
      <w:r w:rsidRPr="009D2FA5">
        <w:rPr>
          <w:highlight w:val="yellow"/>
        </w:rPr>
        <w:t xml:space="preserve"> must forward an original or electronic copy (</w:t>
      </w:r>
      <w:proofErr w:type="spellStart"/>
      <w:r w:rsidRPr="009D2FA5">
        <w:rPr>
          <w:highlight w:val="yellow"/>
        </w:rPr>
        <w:t>eg.</w:t>
      </w:r>
      <w:proofErr w:type="spellEnd"/>
      <w:r w:rsidRPr="009D2FA5">
        <w:rPr>
          <w:highlight w:val="yellow"/>
        </w:rPr>
        <w:t xml:space="preserve"> scanned) of the </w:t>
      </w:r>
      <w:r w:rsidR="001E5163" w:rsidRPr="001E5163">
        <w:rPr>
          <w:b/>
          <w:bCs/>
          <w:highlight w:val="yellow"/>
        </w:rPr>
        <w:t>pitch counts</w:t>
      </w:r>
      <w:r w:rsidRPr="009D2FA5">
        <w:rPr>
          <w:highlight w:val="yellow"/>
        </w:rPr>
        <w:t xml:space="preserve"> to the Convenor no later than the day following the game. </w:t>
      </w:r>
    </w:p>
    <w:p w14:paraId="1CBB3FBF" w14:textId="65702D8A" w:rsidR="00857908" w:rsidRDefault="00983E8F" w:rsidP="0084653D">
      <w:pPr>
        <w:spacing w:after="0" w:line="259" w:lineRule="auto"/>
        <w:ind w:left="0" w:firstLine="0"/>
        <w:contextualSpacing/>
      </w:pPr>
      <w:r>
        <w:t xml:space="preserve"> </w:t>
      </w:r>
    </w:p>
    <w:p w14:paraId="5689350A" w14:textId="77777777" w:rsidR="00857908" w:rsidRDefault="00983E8F" w:rsidP="0084653D">
      <w:pPr>
        <w:numPr>
          <w:ilvl w:val="0"/>
          <w:numId w:val="4"/>
        </w:numPr>
        <w:ind w:hanging="327"/>
        <w:contextualSpacing/>
      </w:pPr>
      <w:r>
        <w:t xml:space="preserve">The host school coach will provide the game results including top scorers to the media (e.g., newspaper, radio). </w:t>
      </w:r>
    </w:p>
    <w:p w14:paraId="68C49261" w14:textId="77777777" w:rsidR="00857908" w:rsidRDefault="00983E8F" w:rsidP="0084653D">
      <w:pPr>
        <w:spacing w:after="0" w:line="259" w:lineRule="auto"/>
        <w:ind w:left="0" w:firstLine="0"/>
        <w:contextualSpacing/>
      </w:pPr>
      <w:r>
        <w:t xml:space="preserve">  </w:t>
      </w:r>
    </w:p>
    <w:p w14:paraId="58307398" w14:textId="46ECA61B" w:rsidR="00857908" w:rsidRPr="003B6AC1" w:rsidRDefault="00834112" w:rsidP="0084653D">
      <w:pPr>
        <w:numPr>
          <w:ilvl w:val="0"/>
          <w:numId w:val="4"/>
        </w:numPr>
        <w:ind w:hanging="327"/>
        <w:contextualSpacing/>
        <w:rPr>
          <w:highlight w:val="yellow"/>
        </w:rPr>
      </w:pPr>
      <w:r w:rsidRPr="003B6AC1">
        <w:rPr>
          <w:highlight w:val="yellow"/>
        </w:rPr>
        <w:t xml:space="preserve">When communicating scores / pitch counts </w:t>
      </w:r>
      <w:r w:rsidR="006363E6" w:rsidRPr="003B6AC1">
        <w:rPr>
          <w:highlight w:val="yellow"/>
        </w:rPr>
        <w:t>please send results to both the Convenor and Sport Director to allow for</w:t>
      </w:r>
      <w:r w:rsidR="003B6AC1" w:rsidRPr="003B6AC1">
        <w:rPr>
          <w:highlight w:val="yellow"/>
        </w:rPr>
        <w:t xml:space="preserve"> the most </w:t>
      </w:r>
      <w:r w:rsidR="00983E8F" w:rsidRPr="003B6AC1">
        <w:rPr>
          <w:highlight w:val="yellow"/>
        </w:rPr>
        <w:t>update the league standings</w:t>
      </w:r>
      <w:r w:rsidR="003B6AC1" w:rsidRPr="003B6AC1">
        <w:rPr>
          <w:highlight w:val="yellow"/>
        </w:rPr>
        <w:t xml:space="preserve"> / results throughout the season.</w:t>
      </w:r>
      <w:r w:rsidR="00983E8F" w:rsidRPr="003B6AC1">
        <w:rPr>
          <w:highlight w:val="yellow"/>
        </w:rPr>
        <w:t xml:space="preserve"> </w:t>
      </w:r>
    </w:p>
    <w:p w14:paraId="55CF7EAF" w14:textId="77777777" w:rsidR="00857908" w:rsidRDefault="00983E8F" w:rsidP="0084653D">
      <w:pPr>
        <w:spacing w:after="0" w:line="259" w:lineRule="auto"/>
        <w:ind w:left="0" w:firstLine="0"/>
        <w:contextualSpacing/>
      </w:pPr>
      <w:r>
        <w:t xml:space="preserve"> </w:t>
      </w:r>
    </w:p>
    <w:p w14:paraId="143BF211" w14:textId="77777777" w:rsidR="00857908" w:rsidRDefault="00983E8F" w:rsidP="0084653D">
      <w:pPr>
        <w:pStyle w:val="Heading1"/>
        <w:ind w:left="-5"/>
        <w:contextualSpacing/>
      </w:pPr>
      <w:r>
        <w:rPr>
          <w:u w:val="none"/>
        </w:rPr>
        <w:lastRenderedPageBreak/>
        <w:t xml:space="preserve">8. </w:t>
      </w:r>
      <w:r>
        <w:t>Championship Structure</w:t>
      </w:r>
      <w:r>
        <w:rPr>
          <w:u w:val="none"/>
        </w:rPr>
        <w:t xml:space="preserve">  </w:t>
      </w:r>
    </w:p>
    <w:p w14:paraId="5AC23EA1" w14:textId="77777777" w:rsidR="00857908" w:rsidRDefault="00983E8F" w:rsidP="0084653D">
      <w:pPr>
        <w:spacing w:after="0" w:line="259" w:lineRule="auto"/>
        <w:ind w:left="0" w:firstLine="0"/>
        <w:contextualSpacing/>
      </w:pPr>
      <w:r>
        <w:t xml:space="preserve">  </w:t>
      </w:r>
    </w:p>
    <w:p w14:paraId="64A45D61" w14:textId="15511528" w:rsidR="00857908" w:rsidRDefault="00D80A24" w:rsidP="00C65300">
      <w:pPr>
        <w:numPr>
          <w:ilvl w:val="0"/>
          <w:numId w:val="5"/>
        </w:numPr>
        <w:ind w:hanging="360"/>
        <w:contextualSpacing/>
        <w:rPr>
          <w:highlight w:val="yellow"/>
        </w:rPr>
      </w:pPr>
      <w:r w:rsidRPr="00AA7EBE">
        <w:rPr>
          <w:highlight w:val="yellow"/>
        </w:rPr>
        <w:t>If there are 6 – 8 teams in the regular season: All team will qualify for the playoffs</w:t>
      </w:r>
      <w:r w:rsidR="00E7777C" w:rsidRPr="00AA7EBE">
        <w:rPr>
          <w:highlight w:val="yellow"/>
        </w:rPr>
        <w:t xml:space="preserve">. </w:t>
      </w:r>
    </w:p>
    <w:p w14:paraId="39186C34" w14:textId="1627BA92" w:rsidR="00DA2236" w:rsidRPr="00B7629E" w:rsidRDefault="00DA2236" w:rsidP="00B7629E">
      <w:pPr>
        <w:numPr>
          <w:ilvl w:val="1"/>
          <w:numId w:val="5"/>
        </w:numPr>
        <w:ind w:hanging="360"/>
        <w:contextualSpacing/>
        <w:rPr>
          <w:highlight w:val="yellow"/>
        </w:rPr>
      </w:pPr>
      <w:r>
        <w:rPr>
          <w:highlight w:val="yellow"/>
        </w:rPr>
        <w:t xml:space="preserve">5 Teams = </w:t>
      </w:r>
      <w:r w:rsidR="00494F27">
        <w:rPr>
          <w:highlight w:val="yellow"/>
        </w:rPr>
        <w:t>5 Team Single Elimination Bracket</w:t>
      </w:r>
      <w:r w:rsidR="00494F27" w:rsidRPr="00B7629E">
        <w:rPr>
          <w:highlight w:val="yellow"/>
        </w:rPr>
        <w:t xml:space="preserve"> </w:t>
      </w:r>
    </w:p>
    <w:p w14:paraId="1D895C41" w14:textId="0CE916E1" w:rsidR="00494F27" w:rsidRDefault="00494F27" w:rsidP="00DA2236">
      <w:pPr>
        <w:numPr>
          <w:ilvl w:val="1"/>
          <w:numId w:val="5"/>
        </w:numPr>
        <w:ind w:hanging="360"/>
        <w:contextualSpacing/>
        <w:rPr>
          <w:highlight w:val="yellow"/>
        </w:rPr>
      </w:pPr>
      <w:r>
        <w:rPr>
          <w:highlight w:val="yellow"/>
        </w:rPr>
        <w:t>6 Teams = 6 Team Single Elimination Bracket</w:t>
      </w:r>
    </w:p>
    <w:p w14:paraId="4B6DDA7C" w14:textId="4F463265" w:rsidR="00B7629E" w:rsidRDefault="00B7629E" w:rsidP="00DA2236">
      <w:pPr>
        <w:numPr>
          <w:ilvl w:val="1"/>
          <w:numId w:val="5"/>
        </w:numPr>
        <w:ind w:hanging="360"/>
        <w:contextualSpacing/>
        <w:rPr>
          <w:highlight w:val="yellow"/>
        </w:rPr>
      </w:pPr>
      <w:r>
        <w:rPr>
          <w:highlight w:val="yellow"/>
        </w:rPr>
        <w:t>7 Teams = 7 Team Single Elimination Bracket</w:t>
      </w:r>
    </w:p>
    <w:p w14:paraId="7A73244F" w14:textId="0FD2A9E6" w:rsidR="00B7629E" w:rsidRDefault="00B7629E" w:rsidP="00DA2236">
      <w:pPr>
        <w:numPr>
          <w:ilvl w:val="1"/>
          <w:numId w:val="5"/>
        </w:numPr>
        <w:ind w:hanging="360"/>
        <w:contextualSpacing/>
        <w:rPr>
          <w:highlight w:val="yellow"/>
        </w:rPr>
      </w:pPr>
      <w:r>
        <w:rPr>
          <w:highlight w:val="yellow"/>
        </w:rPr>
        <w:t>8 Teams = 8 Team Single Elimination Bracket</w:t>
      </w:r>
    </w:p>
    <w:p w14:paraId="69AB1237" w14:textId="2AFA237D" w:rsidR="00EE2FFA" w:rsidRPr="00AA7EBE" w:rsidRDefault="00EE2FFA" w:rsidP="00EE2FFA">
      <w:pPr>
        <w:ind w:left="370"/>
        <w:contextualSpacing/>
        <w:rPr>
          <w:highlight w:val="yellow"/>
        </w:rPr>
      </w:pPr>
      <w:r>
        <w:rPr>
          <w:highlight w:val="yellow"/>
        </w:rPr>
        <w:t xml:space="preserve">***Regardless of the number of teams, the higher seed will be home team. </w:t>
      </w:r>
    </w:p>
    <w:p w14:paraId="6C84A627" w14:textId="77777777" w:rsidR="00AA7EBE" w:rsidRDefault="00AA7EBE" w:rsidP="00AA7EBE">
      <w:pPr>
        <w:contextualSpacing/>
      </w:pPr>
    </w:p>
    <w:p w14:paraId="34D085A2" w14:textId="69D2E143" w:rsidR="002F4056" w:rsidRDefault="00E7777C" w:rsidP="002F4056">
      <w:pPr>
        <w:numPr>
          <w:ilvl w:val="0"/>
          <w:numId w:val="5"/>
        </w:numPr>
        <w:ind w:hanging="360"/>
        <w:contextualSpacing/>
        <w:rPr>
          <w:highlight w:val="yellow"/>
        </w:rPr>
      </w:pPr>
      <w:r w:rsidRPr="00EC44B1">
        <w:rPr>
          <w:highlight w:val="yellow"/>
        </w:rPr>
        <w:t>If there are more than 8 teams in the regular season: The top 8 team</w:t>
      </w:r>
      <w:r w:rsidR="00D812C4" w:rsidRPr="00EC44B1">
        <w:rPr>
          <w:highlight w:val="yellow"/>
        </w:rPr>
        <w:t xml:space="preserve">s from the league standings will qualify for </w:t>
      </w:r>
      <w:r w:rsidR="002F4056" w:rsidRPr="00EC44B1">
        <w:rPr>
          <w:highlight w:val="yellow"/>
        </w:rPr>
        <w:t xml:space="preserve">playoffs. </w:t>
      </w:r>
    </w:p>
    <w:p w14:paraId="3C11A0D1" w14:textId="5D7AF5F7" w:rsidR="00B866D6" w:rsidRDefault="00B866D6" w:rsidP="00B866D6">
      <w:pPr>
        <w:numPr>
          <w:ilvl w:val="1"/>
          <w:numId w:val="5"/>
        </w:numPr>
        <w:ind w:hanging="360"/>
        <w:contextualSpacing/>
        <w:rPr>
          <w:highlight w:val="yellow"/>
        </w:rPr>
      </w:pPr>
      <w:r>
        <w:rPr>
          <w:highlight w:val="yellow"/>
        </w:rPr>
        <w:t>8 or More Teams = 8 Team Single Elimination Bracket</w:t>
      </w:r>
    </w:p>
    <w:p w14:paraId="1849992A" w14:textId="77777777" w:rsidR="00EE2FFA" w:rsidRPr="00EE2FFA" w:rsidRDefault="00EE2FFA" w:rsidP="00EE2FFA">
      <w:pPr>
        <w:ind w:firstLine="350"/>
        <w:rPr>
          <w:highlight w:val="yellow"/>
        </w:rPr>
      </w:pPr>
      <w:r w:rsidRPr="00EE2FFA">
        <w:rPr>
          <w:highlight w:val="yellow"/>
        </w:rPr>
        <w:t xml:space="preserve">***Regardless of the number of teams, the higher seed will be home team. </w:t>
      </w:r>
    </w:p>
    <w:p w14:paraId="7F75C831" w14:textId="77777777" w:rsidR="002F4056" w:rsidRDefault="002F4056" w:rsidP="002F4056">
      <w:pPr>
        <w:ind w:left="0" w:firstLine="0"/>
        <w:contextualSpacing/>
      </w:pPr>
    </w:p>
    <w:p w14:paraId="030B3133" w14:textId="1AE15AAD" w:rsidR="00EC44B1" w:rsidRPr="00EF7025" w:rsidRDefault="0081649B" w:rsidP="00EC44B1">
      <w:pPr>
        <w:numPr>
          <w:ilvl w:val="0"/>
          <w:numId w:val="5"/>
        </w:numPr>
        <w:ind w:hanging="360"/>
        <w:contextualSpacing/>
        <w:rPr>
          <w:highlight w:val="yellow"/>
        </w:rPr>
      </w:pPr>
      <w:r w:rsidRPr="00EF7025">
        <w:rPr>
          <w:highlight w:val="yellow"/>
        </w:rPr>
        <w:t xml:space="preserve">Teams will play </w:t>
      </w:r>
      <w:r w:rsidR="00450D01" w:rsidRPr="00EF7025">
        <w:rPr>
          <w:highlight w:val="yellow"/>
        </w:rPr>
        <w:t xml:space="preserve">maximum of </w:t>
      </w:r>
      <w:r w:rsidR="00983E8F" w:rsidRPr="00EF7025">
        <w:rPr>
          <w:highlight w:val="yellow"/>
        </w:rPr>
        <w:t xml:space="preserve">2 playoff games </w:t>
      </w:r>
      <w:r w:rsidR="00EC44B1" w:rsidRPr="00EF7025">
        <w:rPr>
          <w:highlight w:val="yellow"/>
        </w:rPr>
        <w:t>o</w:t>
      </w:r>
      <w:r w:rsidR="00983E8F" w:rsidRPr="00EF7025">
        <w:rPr>
          <w:highlight w:val="yellow"/>
        </w:rPr>
        <w:t>n a given day. (</w:t>
      </w:r>
      <w:r w:rsidR="004B5F05" w:rsidRPr="00EF7025">
        <w:rPr>
          <w:highlight w:val="yellow"/>
        </w:rPr>
        <w:t>With</w:t>
      </w:r>
      <w:r w:rsidR="00983E8F" w:rsidRPr="00EF7025">
        <w:rPr>
          <w:highlight w:val="yellow"/>
        </w:rPr>
        <w:t xml:space="preserve"> preference to having finals on its own day)</w:t>
      </w:r>
      <w:r w:rsidR="00EF7025">
        <w:rPr>
          <w:highlight w:val="yellow"/>
        </w:rPr>
        <w:t>.</w:t>
      </w:r>
      <w:r w:rsidR="00983E8F" w:rsidRPr="00EF7025">
        <w:rPr>
          <w:b/>
          <w:highlight w:val="yellow"/>
        </w:rPr>
        <w:t xml:space="preserve"> </w:t>
      </w:r>
    </w:p>
    <w:p w14:paraId="4373F40D" w14:textId="77777777" w:rsidR="00EC44B1" w:rsidRDefault="00EC44B1" w:rsidP="00EC44B1">
      <w:pPr>
        <w:ind w:left="0" w:firstLine="0"/>
        <w:contextualSpacing/>
      </w:pPr>
    </w:p>
    <w:p w14:paraId="47E6105B" w14:textId="52606B6C" w:rsidR="00857908" w:rsidRPr="00EC44B1" w:rsidRDefault="00983E8F" w:rsidP="0084653D">
      <w:pPr>
        <w:numPr>
          <w:ilvl w:val="0"/>
          <w:numId w:val="5"/>
        </w:numPr>
        <w:ind w:hanging="360"/>
        <w:contextualSpacing/>
      </w:pPr>
      <w:r>
        <w:t>Mercy rule applies in play-offs</w:t>
      </w:r>
      <w:r w:rsidR="00EF7025">
        <w:t>.</w:t>
      </w:r>
      <w:r>
        <w:t xml:space="preserve"> </w:t>
      </w:r>
      <w:r>
        <w:rPr>
          <w:b/>
        </w:rPr>
        <w:t xml:space="preserve"> </w:t>
      </w:r>
    </w:p>
    <w:p w14:paraId="67FC6CDC" w14:textId="77777777" w:rsidR="00EC44B1" w:rsidRDefault="00EC44B1" w:rsidP="00EC44B1">
      <w:pPr>
        <w:ind w:left="0" w:firstLine="0"/>
        <w:contextualSpacing/>
      </w:pPr>
    </w:p>
    <w:p w14:paraId="600E5669" w14:textId="74CB3D9E" w:rsidR="00857908" w:rsidRPr="00307097" w:rsidRDefault="00983E8F" w:rsidP="0084653D">
      <w:pPr>
        <w:numPr>
          <w:ilvl w:val="0"/>
          <w:numId w:val="5"/>
        </w:numPr>
        <w:ind w:hanging="360"/>
        <w:contextualSpacing/>
      </w:pPr>
      <w:r>
        <w:t>Semi-Finals: after 1:30 time limit or 7 innings, the game is considered final regardless of how many innings have passed. (</w:t>
      </w:r>
      <w:r w:rsidR="00B27759">
        <w:t>Injury</w:t>
      </w:r>
      <w:r>
        <w:t xml:space="preserve"> exception)</w:t>
      </w:r>
      <w:r>
        <w:rPr>
          <w:b/>
        </w:rPr>
        <w:t xml:space="preserve"> </w:t>
      </w:r>
    </w:p>
    <w:p w14:paraId="07C5539F" w14:textId="77777777" w:rsidR="00307097" w:rsidRDefault="00307097" w:rsidP="00307097">
      <w:pPr>
        <w:ind w:left="0" w:firstLine="0"/>
        <w:contextualSpacing/>
      </w:pPr>
    </w:p>
    <w:p w14:paraId="625D4392" w14:textId="05BE012C" w:rsidR="00857908" w:rsidRPr="009B0D9B" w:rsidRDefault="00983E8F" w:rsidP="009B0D9B">
      <w:pPr>
        <w:numPr>
          <w:ilvl w:val="0"/>
          <w:numId w:val="5"/>
        </w:numPr>
        <w:ind w:hanging="360"/>
        <w:contextualSpacing/>
      </w:pPr>
      <w:r w:rsidRPr="00145321">
        <w:rPr>
          <w:highlight w:val="yellow"/>
        </w:rPr>
        <w:t>There is no time limit in the final game. If the game is tied after 7 innings, then the teams will start an inning with the last</w:t>
      </w:r>
      <w:r w:rsidR="00307097" w:rsidRPr="00145321">
        <w:rPr>
          <w:highlight w:val="yellow"/>
        </w:rPr>
        <w:t xml:space="preserve"> batter</w:t>
      </w:r>
      <w:r w:rsidRPr="00145321">
        <w:rPr>
          <w:highlight w:val="yellow"/>
        </w:rPr>
        <w:t xml:space="preserve"> from previous inning on second base. Play continues until a winner is declared at the completion of an inning</w:t>
      </w:r>
      <w:r>
        <w:t xml:space="preserve">.  </w:t>
      </w:r>
      <w:r w:rsidR="00B27759" w:rsidRPr="009B0D9B">
        <w:rPr>
          <w:highlight w:val="yellow"/>
        </w:rPr>
        <w:t xml:space="preserve"> </w:t>
      </w:r>
      <w:r w:rsidRPr="009B0D9B">
        <w:rPr>
          <w:highlight w:val="yellow"/>
        </w:rPr>
        <w:t xml:space="preserve">  </w:t>
      </w:r>
    </w:p>
    <w:p w14:paraId="2EF635D8" w14:textId="77777777" w:rsidR="00857908" w:rsidRDefault="00983E8F" w:rsidP="0084653D">
      <w:pPr>
        <w:spacing w:after="0" w:line="259" w:lineRule="auto"/>
        <w:ind w:left="720" w:firstLine="0"/>
        <w:contextualSpacing/>
      </w:pPr>
      <w:r>
        <w:t xml:space="preserve"> </w:t>
      </w:r>
    </w:p>
    <w:p w14:paraId="367C7856" w14:textId="77777777" w:rsidR="00857908" w:rsidRDefault="00983E8F" w:rsidP="0084653D">
      <w:pPr>
        <w:spacing w:after="5" w:line="269" w:lineRule="auto"/>
        <w:ind w:left="-5"/>
        <w:contextualSpacing/>
      </w:pPr>
      <w:r>
        <w:rPr>
          <w:b/>
          <w:u w:val="single" w:color="000000"/>
        </w:rPr>
        <w:t>9. Tie Breaking Procedure:</w:t>
      </w:r>
      <w:r>
        <w:rPr>
          <w:b/>
        </w:rPr>
        <w:t xml:space="preserve"> </w:t>
      </w:r>
    </w:p>
    <w:p w14:paraId="60213F0D" w14:textId="77777777" w:rsidR="00857908" w:rsidRDefault="00983E8F" w:rsidP="0084653D">
      <w:pPr>
        <w:ind w:left="-5"/>
        <w:contextualSpacing/>
      </w:pPr>
      <w:r>
        <w:t xml:space="preserve">Where a tie exists in league standings: The tie will be broken by:  </w:t>
      </w:r>
    </w:p>
    <w:p w14:paraId="767CBE52" w14:textId="77777777" w:rsidR="00857908" w:rsidRDefault="00983E8F" w:rsidP="0084653D">
      <w:pPr>
        <w:spacing w:after="0" w:line="259" w:lineRule="auto"/>
        <w:ind w:left="0" w:firstLine="0"/>
        <w:contextualSpacing/>
      </w:pPr>
      <w:r>
        <w:t xml:space="preserve"> </w:t>
      </w:r>
    </w:p>
    <w:p w14:paraId="2A9E3F82" w14:textId="77777777" w:rsidR="00857908" w:rsidRDefault="00983E8F" w:rsidP="0084653D">
      <w:pPr>
        <w:numPr>
          <w:ilvl w:val="0"/>
          <w:numId w:val="6"/>
        </w:numPr>
        <w:ind w:right="292" w:hanging="720"/>
        <w:contextualSpacing/>
      </w:pPr>
      <w:r>
        <w:t xml:space="preserve">If two (2) teams are tied at the end of the season for positions in the championship playoffs. </w:t>
      </w:r>
    </w:p>
    <w:p w14:paraId="13F7317A" w14:textId="5C769182" w:rsidR="00857908" w:rsidRDefault="00304520" w:rsidP="0084653D">
      <w:pPr>
        <w:numPr>
          <w:ilvl w:val="1"/>
          <w:numId w:val="6"/>
        </w:numPr>
        <w:ind w:hanging="360"/>
        <w:contextualSpacing/>
      </w:pPr>
      <w:r>
        <w:t>Head-to-Head</w:t>
      </w:r>
      <w:r w:rsidR="00983E8F">
        <w:t xml:space="preserve">  </w:t>
      </w:r>
    </w:p>
    <w:p w14:paraId="0D31C13B" w14:textId="77777777" w:rsidR="00857908" w:rsidRDefault="00983E8F" w:rsidP="0084653D">
      <w:pPr>
        <w:numPr>
          <w:ilvl w:val="1"/>
          <w:numId w:val="6"/>
        </w:numPr>
        <w:ind w:hanging="360"/>
        <w:contextualSpacing/>
      </w:pPr>
      <w:r>
        <w:t xml:space="preserve">Run differential between the tied teams  </w:t>
      </w:r>
    </w:p>
    <w:p w14:paraId="48CEB8D8" w14:textId="65B81ABD" w:rsidR="00857908" w:rsidRDefault="00D95A31" w:rsidP="0084653D">
      <w:pPr>
        <w:numPr>
          <w:ilvl w:val="1"/>
          <w:numId w:val="6"/>
        </w:numPr>
        <w:ind w:hanging="360"/>
        <w:contextualSpacing/>
      </w:pPr>
      <w:r>
        <w:t>L</w:t>
      </w:r>
      <w:r w:rsidR="00983E8F">
        <w:t xml:space="preserve">east runs against between the tied teams in the game or games involving the tied teams. </w:t>
      </w:r>
    </w:p>
    <w:p w14:paraId="3D960A17" w14:textId="49F005E6" w:rsidR="00857908" w:rsidRDefault="00D95A31" w:rsidP="0084653D">
      <w:pPr>
        <w:numPr>
          <w:ilvl w:val="1"/>
          <w:numId w:val="6"/>
        </w:numPr>
        <w:ind w:hanging="360"/>
        <w:contextualSpacing/>
      </w:pPr>
      <w:r>
        <w:t>T</w:t>
      </w:r>
      <w:r w:rsidR="00983E8F">
        <w:t xml:space="preserve">he most total wins during season play  </w:t>
      </w:r>
    </w:p>
    <w:p w14:paraId="400DE31B" w14:textId="7B2A08DF" w:rsidR="00857908" w:rsidRDefault="00D95A31" w:rsidP="0084653D">
      <w:pPr>
        <w:numPr>
          <w:ilvl w:val="1"/>
          <w:numId w:val="6"/>
        </w:numPr>
        <w:ind w:hanging="360"/>
        <w:contextualSpacing/>
      </w:pPr>
      <w:r>
        <w:t>L</w:t>
      </w:r>
      <w:r w:rsidR="00983E8F">
        <w:t xml:space="preserve">east total Runs against (all games played) </w:t>
      </w:r>
    </w:p>
    <w:p w14:paraId="6FCE58F9" w14:textId="77777777" w:rsidR="00857908" w:rsidRDefault="00983E8F" w:rsidP="0084653D">
      <w:pPr>
        <w:numPr>
          <w:ilvl w:val="1"/>
          <w:numId w:val="6"/>
        </w:numPr>
        <w:ind w:hanging="360"/>
        <w:contextualSpacing/>
      </w:pPr>
      <w:r>
        <w:t xml:space="preserve">Run differential (all games played) </w:t>
      </w:r>
    </w:p>
    <w:p w14:paraId="5A384450" w14:textId="77777777" w:rsidR="00857908" w:rsidRDefault="00983E8F" w:rsidP="0084653D">
      <w:pPr>
        <w:spacing w:after="0" w:line="259" w:lineRule="auto"/>
        <w:ind w:left="1440" w:firstLine="0"/>
        <w:contextualSpacing/>
      </w:pPr>
      <w:r>
        <w:t xml:space="preserve">  </w:t>
      </w:r>
    </w:p>
    <w:p w14:paraId="772A21A7" w14:textId="77777777" w:rsidR="00D95A31" w:rsidRDefault="00983E8F" w:rsidP="0084653D">
      <w:pPr>
        <w:numPr>
          <w:ilvl w:val="0"/>
          <w:numId w:val="6"/>
        </w:numPr>
        <w:ind w:right="292" w:hanging="720"/>
        <w:contextualSpacing/>
      </w:pPr>
      <w:r>
        <w:t xml:space="preserve">If three (3) teams are tied at the end of the season, the following criteria shall be applied to determine their rankings:  </w:t>
      </w:r>
    </w:p>
    <w:p w14:paraId="3BA194A5" w14:textId="180EE41F" w:rsidR="00857908" w:rsidRDefault="00983E8F" w:rsidP="00D95A31">
      <w:pPr>
        <w:ind w:left="1080" w:right="292" w:firstLine="0"/>
        <w:contextualSpacing/>
      </w:pPr>
      <w:r>
        <w:t>a.</w:t>
      </w:r>
      <w:r>
        <w:rPr>
          <w:rFonts w:ascii="Arial" w:eastAsia="Arial" w:hAnsi="Arial" w:cs="Arial"/>
        </w:rPr>
        <w:t xml:space="preserve"> </w:t>
      </w:r>
      <w:r w:rsidR="00233FC8">
        <w:rPr>
          <w:rFonts w:ascii="Arial" w:eastAsia="Arial" w:hAnsi="Arial" w:cs="Arial"/>
        </w:rPr>
        <w:t xml:space="preserve">  </w:t>
      </w:r>
      <w:r w:rsidR="00304520">
        <w:t>Head-to-Head</w:t>
      </w:r>
      <w:r>
        <w:t xml:space="preserve">  </w:t>
      </w:r>
    </w:p>
    <w:p w14:paraId="40D040C7" w14:textId="77777777" w:rsidR="00857908" w:rsidRDefault="00983E8F" w:rsidP="0084653D">
      <w:pPr>
        <w:numPr>
          <w:ilvl w:val="1"/>
          <w:numId w:val="7"/>
        </w:numPr>
        <w:ind w:hanging="360"/>
        <w:contextualSpacing/>
      </w:pPr>
      <w:r>
        <w:lastRenderedPageBreak/>
        <w:t xml:space="preserve">The team with the greater run differential (“runs for” minus “runs against”) among the three tied teams in league play, in games involving the tied teams only, shall receive the position. </w:t>
      </w:r>
    </w:p>
    <w:p w14:paraId="1051ED09" w14:textId="77777777" w:rsidR="00857908" w:rsidRDefault="00983E8F" w:rsidP="0084653D">
      <w:pPr>
        <w:numPr>
          <w:ilvl w:val="1"/>
          <w:numId w:val="7"/>
        </w:numPr>
        <w:ind w:hanging="360"/>
        <w:contextualSpacing/>
      </w:pPr>
      <w:r>
        <w:t xml:space="preserve">If still tied, then the team with the greatest run differential in all league games shall receive the position  </w:t>
      </w:r>
    </w:p>
    <w:p w14:paraId="31FF2479" w14:textId="77777777" w:rsidR="00857908" w:rsidRDefault="00983E8F" w:rsidP="0084653D">
      <w:pPr>
        <w:spacing w:after="0" w:line="259" w:lineRule="auto"/>
        <w:ind w:left="0" w:firstLine="0"/>
        <w:contextualSpacing/>
      </w:pPr>
      <w:r>
        <w:rPr>
          <w:b/>
        </w:rPr>
        <w:t xml:space="preserve"> </w:t>
      </w:r>
    </w:p>
    <w:p w14:paraId="24270442" w14:textId="77777777" w:rsidR="00857908" w:rsidRDefault="00983E8F" w:rsidP="0084653D">
      <w:pPr>
        <w:pStyle w:val="Heading1"/>
        <w:ind w:left="-5"/>
        <w:contextualSpacing/>
      </w:pPr>
      <w:r>
        <w:t>10. Rules of the Game</w:t>
      </w:r>
      <w:r>
        <w:rPr>
          <w:u w:val="none"/>
        </w:rPr>
        <w:t xml:space="preserve"> </w:t>
      </w:r>
    </w:p>
    <w:p w14:paraId="07DB2AB3" w14:textId="77777777" w:rsidR="00857908" w:rsidRDefault="00983E8F" w:rsidP="0084653D">
      <w:pPr>
        <w:spacing w:after="0" w:line="259" w:lineRule="auto"/>
        <w:ind w:left="0" w:firstLine="0"/>
        <w:contextualSpacing/>
      </w:pPr>
      <w:r>
        <w:rPr>
          <w:b/>
        </w:rPr>
        <w:t xml:space="preserve"> </w:t>
      </w:r>
    </w:p>
    <w:p w14:paraId="7E01DCE1" w14:textId="77AE9858" w:rsidR="00857908" w:rsidRDefault="00815EEC" w:rsidP="0084653D">
      <w:pPr>
        <w:ind w:left="-5"/>
        <w:contextualSpacing/>
      </w:pPr>
      <w:r>
        <w:t>We will be following the OFSSA Baseball Regulation</w:t>
      </w:r>
      <w:r w:rsidR="007D2378">
        <w:t xml:space="preserve">s along with the </w:t>
      </w:r>
      <w:r w:rsidR="00983E8F">
        <w:t>OBA rules</w:t>
      </w:r>
      <w:r w:rsidR="007D2378">
        <w:t xml:space="preserve"> (U18).</w:t>
      </w:r>
    </w:p>
    <w:p w14:paraId="19CE16B9" w14:textId="77777777" w:rsidR="007D2378" w:rsidRDefault="007D2378" w:rsidP="0084653D">
      <w:pPr>
        <w:ind w:left="-5"/>
        <w:contextualSpacing/>
      </w:pPr>
    </w:p>
    <w:p w14:paraId="4F9317ED" w14:textId="77777777" w:rsidR="00911EFF" w:rsidRDefault="00983E8F" w:rsidP="0084653D">
      <w:pPr>
        <w:numPr>
          <w:ilvl w:val="0"/>
          <w:numId w:val="8"/>
        </w:numPr>
        <w:ind w:hanging="360"/>
        <w:contextualSpacing/>
      </w:pPr>
      <w:r>
        <w:t>Regulation game is 4 innings not 5 in the event of weather (3.5 if home team is ahead)</w:t>
      </w:r>
      <w:r w:rsidR="00911EFF">
        <w:t>.</w:t>
      </w:r>
    </w:p>
    <w:p w14:paraId="2883AB5C" w14:textId="6DAAE153" w:rsidR="00857908" w:rsidRDefault="00983E8F" w:rsidP="00911EFF">
      <w:pPr>
        <w:ind w:left="0" w:firstLine="0"/>
        <w:contextualSpacing/>
      </w:pPr>
      <w:r>
        <w:rPr>
          <w:b/>
        </w:rPr>
        <w:t xml:space="preserve"> </w:t>
      </w:r>
    </w:p>
    <w:p w14:paraId="0048E505" w14:textId="60E962B8" w:rsidR="00857908" w:rsidRPr="007B2BB8" w:rsidRDefault="001152E9" w:rsidP="00335F47">
      <w:pPr>
        <w:numPr>
          <w:ilvl w:val="0"/>
          <w:numId w:val="8"/>
        </w:numPr>
        <w:ind w:hanging="360"/>
        <w:contextualSpacing/>
        <w:rPr>
          <w:highlight w:val="yellow"/>
        </w:rPr>
      </w:pPr>
      <w:r w:rsidRPr="007B2BB8">
        <w:rPr>
          <w:highlight w:val="yellow"/>
        </w:rPr>
        <w:t>Once a pitcher throws 41 or more pitches</w:t>
      </w:r>
      <w:r w:rsidR="00023032" w:rsidRPr="007B2BB8">
        <w:rPr>
          <w:highlight w:val="yellow"/>
        </w:rPr>
        <w:t>,</w:t>
      </w:r>
      <w:r w:rsidRPr="007B2BB8">
        <w:rPr>
          <w:highlight w:val="yellow"/>
        </w:rPr>
        <w:t xml:space="preserve"> they are ineligible to pitch </w:t>
      </w:r>
      <w:r w:rsidR="00023032" w:rsidRPr="007B2BB8">
        <w:rPr>
          <w:highlight w:val="yellow"/>
        </w:rPr>
        <w:t xml:space="preserve">the remainder of the day once removed from the pitching </w:t>
      </w:r>
      <w:r w:rsidR="00150195" w:rsidRPr="007B2BB8">
        <w:rPr>
          <w:highlight w:val="yellow"/>
        </w:rPr>
        <w:t>position</w:t>
      </w:r>
      <w:r w:rsidR="00023032" w:rsidRPr="007B2BB8">
        <w:rPr>
          <w:highlight w:val="yellow"/>
        </w:rPr>
        <w:t xml:space="preserve">. </w:t>
      </w:r>
      <w:r w:rsidR="009D7FAB" w:rsidRPr="00C602FB">
        <w:rPr>
          <w:b/>
          <w:bCs/>
          <w:highlight w:val="yellow"/>
        </w:rPr>
        <w:t>***OFSSA Baseball Playing Regulations.</w:t>
      </w:r>
    </w:p>
    <w:p w14:paraId="2981D922" w14:textId="77777777" w:rsidR="00150195" w:rsidRDefault="00150195" w:rsidP="00150195">
      <w:pPr>
        <w:pStyle w:val="ListParagraph"/>
      </w:pPr>
    </w:p>
    <w:p w14:paraId="67382407" w14:textId="77777777" w:rsidR="001F30D0" w:rsidRPr="007B2BB8" w:rsidRDefault="00150195" w:rsidP="00335F47">
      <w:pPr>
        <w:numPr>
          <w:ilvl w:val="0"/>
          <w:numId w:val="8"/>
        </w:numPr>
        <w:ind w:hanging="360"/>
        <w:contextualSpacing/>
        <w:rPr>
          <w:highlight w:val="yellow"/>
        </w:rPr>
      </w:pPr>
      <w:r w:rsidRPr="007B2BB8">
        <w:rPr>
          <w:highlight w:val="yellow"/>
        </w:rPr>
        <w:t>A pitcher</w:t>
      </w:r>
      <w:r w:rsidR="005826FD" w:rsidRPr="007B2BB8">
        <w:rPr>
          <w:highlight w:val="yellow"/>
        </w:rPr>
        <w:t xml:space="preserve">, who pitches 105 pitches (maximum per day), must be removed. </w:t>
      </w:r>
    </w:p>
    <w:p w14:paraId="6FCB19A0" w14:textId="77777777" w:rsidR="001F30D0" w:rsidRDefault="001F30D0" w:rsidP="001F30D0">
      <w:pPr>
        <w:pStyle w:val="ListParagraph"/>
      </w:pPr>
    </w:p>
    <w:p w14:paraId="599268B5" w14:textId="1F7A65A7" w:rsidR="001E0314" w:rsidRDefault="001F30D0" w:rsidP="00335F47">
      <w:pPr>
        <w:numPr>
          <w:ilvl w:val="0"/>
          <w:numId w:val="8"/>
        </w:numPr>
        <w:ind w:hanging="360"/>
        <w:contextualSpacing/>
        <w:rPr>
          <w:highlight w:val="yellow"/>
        </w:rPr>
      </w:pPr>
      <w:r w:rsidRPr="007B2BB8">
        <w:rPr>
          <w:highlight w:val="yellow"/>
        </w:rPr>
        <w:t xml:space="preserve">A pitcher may pitch in the </w:t>
      </w:r>
      <w:r w:rsidR="00597D7B" w:rsidRPr="007B2BB8">
        <w:rPr>
          <w:highlight w:val="yellow"/>
        </w:rPr>
        <w:t>2</w:t>
      </w:r>
      <w:r w:rsidR="00597D7B" w:rsidRPr="007B2BB8">
        <w:rPr>
          <w:highlight w:val="yellow"/>
          <w:vertAlign w:val="superscript"/>
        </w:rPr>
        <w:t>nd</w:t>
      </w:r>
      <w:r w:rsidR="00597D7B" w:rsidRPr="007B2BB8">
        <w:rPr>
          <w:highlight w:val="yellow"/>
        </w:rPr>
        <w:t xml:space="preserve"> game of the </w:t>
      </w:r>
      <w:r w:rsidR="00B338B3" w:rsidRPr="007B2BB8">
        <w:rPr>
          <w:highlight w:val="yellow"/>
        </w:rPr>
        <w:t>day if</w:t>
      </w:r>
      <w:r w:rsidR="00597D7B" w:rsidRPr="007B2BB8">
        <w:rPr>
          <w:highlight w:val="yellow"/>
        </w:rPr>
        <w:t xml:space="preserve"> they have not </w:t>
      </w:r>
      <w:r w:rsidR="007B2BB8" w:rsidRPr="007B2BB8">
        <w:rPr>
          <w:highlight w:val="yellow"/>
        </w:rPr>
        <w:t xml:space="preserve">thrown over </w:t>
      </w:r>
      <w:r w:rsidR="00491F01">
        <w:rPr>
          <w:highlight w:val="yellow"/>
        </w:rPr>
        <w:t>4</w:t>
      </w:r>
      <w:r w:rsidR="007B2BB8" w:rsidRPr="007B2BB8">
        <w:rPr>
          <w:highlight w:val="yellow"/>
        </w:rPr>
        <w:t>0 pitches in the first game.</w:t>
      </w:r>
      <w:r w:rsidR="00150195" w:rsidRPr="007B2BB8">
        <w:rPr>
          <w:highlight w:val="yellow"/>
        </w:rPr>
        <w:t xml:space="preserve"> </w:t>
      </w:r>
      <w:r w:rsidR="005A4E1F">
        <w:rPr>
          <w:highlight w:val="yellow"/>
        </w:rPr>
        <w:t xml:space="preserve">If a player does pitch in </w:t>
      </w:r>
      <w:r w:rsidR="00487C3F">
        <w:rPr>
          <w:highlight w:val="yellow"/>
        </w:rPr>
        <w:t>two games in one day</w:t>
      </w:r>
      <w:r w:rsidR="00260A9D">
        <w:rPr>
          <w:highlight w:val="yellow"/>
        </w:rPr>
        <w:t xml:space="preserve"> or on </w:t>
      </w:r>
      <w:r w:rsidR="00D51532">
        <w:rPr>
          <w:highlight w:val="yellow"/>
        </w:rPr>
        <w:t xml:space="preserve">two </w:t>
      </w:r>
      <w:r w:rsidR="00260A9D">
        <w:rPr>
          <w:highlight w:val="yellow"/>
        </w:rPr>
        <w:t xml:space="preserve">consecutive days, days of rest required shall be calculated using the combined total </w:t>
      </w:r>
      <w:r w:rsidR="00C85807">
        <w:rPr>
          <w:highlight w:val="yellow"/>
        </w:rPr>
        <w:t xml:space="preserve">of the number of pitches thrown. </w:t>
      </w:r>
    </w:p>
    <w:p w14:paraId="4387C51A" w14:textId="385EE78C" w:rsidR="0018012B" w:rsidRDefault="0055787E" w:rsidP="0018012B">
      <w:pPr>
        <w:ind w:left="1440" w:firstLine="0"/>
        <w:contextualSpacing/>
        <w:rPr>
          <w:highlight w:val="yellow"/>
        </w:rPr>
      </w:pPr>
      <w:r>
        <w:rPr>
          <w:highlight w:val="yellow"/>
        </w:rPr>
        <w:t>i.e.,</w:t>
      </w:r>
      <w:r w:rsidR="00C85807">
        <w:rPr>
          <w:highlight w:val="yellow"/>
        </w:rPr>
        <w:t xml:space="preserve"> Player A throws 40 pitches in game one</w:t>
      </w:r>
      <w:r w:rsidR="00D51532">
        <w:rPr>
          <w:highlight w:val="yellow"/>
        </w:rPr>
        <w:t>, they can throw</w:t>
      </w:r>
      <w:r w:rsidR="008651FF">
        <w:rPr>
          <w:highlight w:val="yellow"/>
        </w:rPr>
        <w:t xml:space="preserve"> 65 pitches max in game two of the day</w:t>
      </w:r>
      <w:r w:rsidR="00AB23EA">
        <w:rPr>
          <w:highlight w:val="yellow"/>
        </w:rPr>
        <w:t xml:space="preserve"> or the next day. </w:t>
      </w:r>
    </w:p>
    <w:p w14:paraId="7FA0C509" w14:textId="47955813" w:rsidR="0018012B" w:rsidRDefault="0018012B" w:rsidP="0018012B">
      <w:pPr>
        <w:ind w:left="0" w:firstLine="0"/>
        <w:contextualSpacing/>
        <w:rPr>
          <w:highlight w:val="yellow"/>
        </w:rPr>
      </w:pPr>
    </w:p>
    <w:p w14:paraId="1393D5E8" w14:textId="01CF0FE0" w:rsidR="00150195" w:rsidRPr="0018012B" w:rsidRDefault="00A552BE" w:rsidP="0018012B">
      <w:pPr>
        <w:ind w:left="0" w:firstLine="0"/>
        <w:contextualSpacing/>
        <w:rPr>
          <w:highlight w:val="yellow"/>
        </w:rPr>
      </w:pPr>
      <w:r w:rsidRPr="0018012B">
        <w:rPr>
          <w:b/>
          <w:bCs/>
          <w:highlight w:val="yellow"/>
        </w:rPr>
        <w:t>The following pitch counts are from the Arm</w:t>
      </w:r>
      <w:r w:rsidR="00FF1FD4" w:rsidRPr="0018012B">
        <w:rPr>
          <w:b/>
          <w:bCs/>
          <w:highlight w:val="yellow"/>
        </w:rPr>
        <w:t xml:space="preserve"> Care Rules, Section RP2.11 from the</w:t>
      </w:r>
      <w:r w:rsidR="009D7FAB" w:rsidRPr="0018012B">
        <w:rPr>
          <w:b/>
          <w:bCs/>
          <w:highlight w:val="yellow"/>
        </w:rPr>
        <w:t xml:space="preserve"> Rep Rule Book – Special Playing Rules</w:t>
      </w:r>
      <w:r w:rsidR="00B3608C" w:rsidRPr="0018012B">
        <w:rPr>
          <w:b/>
          <w:bCs/>
          <w:highlight w:val="yellow"/>
        </w:rPr>
        <w:t>, 18U.</w:t>
      </w:r>
    </w:p>
    <w:p w14:paraId="2C7574F8" w14:textId="77777777" w:rsidR="00E201AD" w:rsidRDefault="00E201AD" w:rsidP="00E201AD">
      <w:pPr>
        <w:pStyle w:val="ListParagraph"/>
        <w:rPr>
          <w:highlight w:val="yellow"/>
        </w:rPr>
      </w:pPr>
    </w:p>
    <w:tbl>
      <w:tblPr>
        <w:tblStyle w:val="TableGrid"/>
        <w:tblW w:w="0" w:type="auto"/>
        <w:tblInd w:w="720" w:type="dxa"/>
        <w:tblLook w:val="04A0" w:firstRow="1" w:lastRow="0" w:firstColumn="1" w:lastColumn="0" w:noHBand="0" w:noVBand="1"/>
      </w:tblPr>
      <w:tblGrid>
        <w:gridCol w:w="2905"/>
        <w:gridCol w:w="2880"/>
      </w:tblGrid>
      <w:tr w:rsidR="007B75D5" w14:paraId="368533EC" w14:textId="77777777" w:rsidTr="007B75D5">
        <w:tc>
          <w:tcPr>
            <w:tcW w:w="2905" w:type="dxa"/>
          </w:tcPr>
          <w:p w14:paraId="1FA2E3D5" w14:textId="721CC2B2" w:rsidR="007B75D5" w:rsidRPr="00741D8B" w:rsidRDefault="007B75D5" w:rsidP="00D54490">
            <w:pPr>
              <w:ind w:left="0" w:firstLine="0"/>
              <w:contextualSpacing/>
              <w:jc w:val="center"/>
              <w:rPr>
                <w:b/>
                <w:bCs/>
                <w:highlight w:val="yellow"/>
              </w:rPr>
            </w:pPr>
            <w:r w:rsidRPr="00741D8B">
              <w:rPr>
                <w:b/>
                <w:bCs/>
                <w:highlight w:val="yellow"/>
              </w:rPr>
              <w:t>Pitches Thrown</w:t>
            </w:r>
          </w:p>
        </w:tc>
        <w:tc>
          <w:tcPr>
            <w:tcW w:w="2880" w:type="dxa"/>
          </w:tcPr>
          <w:p w14:paraId="470B1EB2" w14:textId="07C48C7D" w:rsidR="007B75D5" w:rsidRPr="00741D8B" w:rsidRDefault="007B75D5" w:rsidP="00D54490">
            <w:pPr>
              <w:ind w:left="0" w:firstLine="0"/>
              <w:contextualSpacing/>
              <w:jc w:val="center"/>
              <w:rPr>
                <w:b/>
                <w:bCs/>
                <w:highlight w:val="yellow"/>
              </w:rPr>
            </w:pPr>
            <w:r w:rsidRPr="00741D8B">
              <w:rPr>
                <w:b/>
                <w:bCs/>
                <w:highlight w:val="yellow"/>
              </w:rPr>
              <w:t>Days of Rest</w:t>
            </w:r>
          </w:p>
        </w:tc>
      </w:tr>
      <w:tr w:rsidR="00312F7E" w14:paraId="10F71D9C" w14:textId="77777777" w:rsidTr="007B75D5">
        <w:tc>
          <w:tcPr>
            <w:tcW w:w="2905" w:type="dxa"/>
          </w:tcPr>
          <w:p w14:paraId="2B15AFAB" w14:textId="048C9DA6" w:rsidR="00312F7E" w:rsidRDefault="00312F7E" w:rsidP="00D54490">
            <w:pPr>
              <w:ind w:left="0" w:firstLine="0"/>
              <w:contextualSpacing/>
              <w:jc w:val="center"/>
              <w:rPr>
                <w:highlight w:val="yellow"/>
              </w:rPr>
            </w:pPr>
            <w:r>
              <w:rPr>
                <w:highlight w:val="yellow"/>
              </w:rPr>
              <w:t>1 – 40</w:t>
            </w:r>
          </w:p>
        </w:tc>
        <w:tc>
          <w:tcPr>
            <w:tcW w:w="2880" w:type="dxa"/>
          </w:tcPr>
          <w:p w14:paraId="7A00EFA9" w14:textId="6DF3ECD7" w:rsidR="00312F7E" w:rsidRDefault="00312F7E" w:rsidP="00D54490">
            <w:pPr>
              <w:ind w:left="0" w:firstLine="0"/>
              <w:contextualSpacing/>
              <w:jc w:val="center"/>
              <w:rPr>
                <w:highlight w:val="yellow"/>
              </w:rPr>
            </w:pPr>
            <w:r>
              <w:rPr>
                <w:highlight w:val="yellow"/>
              </w:rPr>
              <w:t>None</w:t>
            </w:r>
          </w:p>
        </w:tc>
      </w:tr>
      <w:tr w:rsidR="00312F7E" w14:paraId="223CAD36" w14:textId="77777777" w:rsidTr="007B75D5">
        <w:tc>
          <w:tcPr>
            <w:tcW w:w="2905" w:type="dxa"/>
          </w:tcPr>
          <w:p w14:paraId="751A38FE" w14:textId="2A23B76A" w:rsidR="00312F7E" w:rsidRDefault="00312F7E" w:rsidP="00D54490">
            <w:pPr>
              <w:ind w:left="0" w:firstLine="0"/>
              <w:contextualSpacing/>
              <w:jc w:val="center"/>
              <w:rPr>
                <w:highlight w:val="yellow"/>
              </w:rPr>
            </w:pPr>
            <w:r>
              <w:rPr>
                <w:highlight w:val="yellow"/>
              </w:rPr>
              <w:t>41 – 55</w:t>
            </w:r>
          </w:p>
        </w:tc>
        <w:tc>
          <w:tcPr>
            <w:tcW w:w="2880" w:type="dxa"/>
          </w:tcPr>
          <w:p w14:paraId="0A094F87" w14:textId="485B957C" w:rsidR="00312F7E" w:rsidRDefault="00312F7E" w:rsidP="00D54490">
            <w:pPr>
              <w:ind w:left="0" w:firstLine="0"/>
              <w:contextualSpacing/>
              <w:jc w:val="center"/>
              <w:rPr>
                <w:highlight w:val="yellow"/>
              </w:rPr>
            </w:pPr>
            <w:r>
              <w:rPr>
                <w:highlight w:val="yellow"/>
              </w:rPr>
              <w:t>1 Day</w:t>
            </w:r>
          </w:p>
        </w:tc>
      </w:tr>
      <w:tr w:rsidR="00312F7E" w14:paraId="200A074B" w14:textId="77777777" w:rsidTr="007B75D5">
        <w:tc>
          <w:tcPr>
            <w:tcW w:w="2905" w:type="dxa"/>
          </w:tcPr>
          <w:p w14:paraId="56000970" w14:textId="345E1528" w:rsidR="00312F7E" w:rsidRDefault="00312F7E" w:rsidP="00D54490">
            <w:pPr>
              <w:ind w:left="0" w:firstLine="0"/>
              <w:contextualSpacing/>
              <w:jc w:val="center"/>
              <w:rPr>
                <w:highlight w:val="yellow"/>
              </w:rPr>
            </w:pPr>
            <w:r>
              <w:rPr>
                <w:highlight w:val="yellow"/>
              </w:rPr>
              <w:t>56 – 70</w:t>
            </w:r>
          </w:p>
        </w:tc>
        <w:tc>
          <w:tcPr>
            <w:tcW w:w="2880" w:type="dxa"/>
          </w:tcPr>
          <w:p w14:paraId="5A76F10B" w14:textId="24775E9B" w:rsidR="00312F7E" w:rsidRDefault="00312F7E" w:rsidP="00D54490">
            <w:pPr>
              <w:ind w:left="0" w:firstLine="0"/>
              <w:contextualSpacing/>
              <w:jc w:val="center"/>
              <w:rPr>
                <w:highlight w:val="yellow"/>
              </w:rPr>
            </w:pPr>
            <w:r>
              <w:rPr>
                <w:highlight w:val="yellow"/>
              </w:rPr>
              <w:t>2 Days</w:t>
            </w:r>
          </w:p>
        </w:tc>
      </w:tr>
      <w:tr w:rsidR="00312F7E" w14:paraId="455C7EE8" w14:textId="77777777" w:rsidTr="007B75D5">
        <w:tc>
          <w:tcPr>
            <w:tcW w:w="2905" w:type="dxa"/>
          </w:tcPr>
          <w:p w14:paraId="59056B78" w14:textId="2ADE66BF" w:rsidR="00312F7E" w:rsidRDefault="0033705D" w:rsidP="00D54490">
            <w:pPr>
              <w:ind w:left="0" w:firstLine="0"/>
              <w:contextualSpacing/>
              <w:jc w:val="center"/>
              <w:rPr>
                <w:highlight w:val="yellow"/>
              </w:rPr>
            </w:pPr>
            <w:r>
              <w:rPr>
                <w:highlight w:val="yellow"/>
              </w:rPr>
              <w:t>71 – 85</w:t>
            </w:r>
          </w:p>
        </w:tc>
        <w:tc>
          <w:tcPr>
            <w:tcW w:w="2880" w:type="dxa"/>
          </w:tcPr>
          <w:p w14:paraId="3FF8C2F8" w14:textId="1D519481" w:rsidR="00312F7E" w:rsidRDefault="0033705D" w:rsidP="00D54490">
            <w:pPr>
              <w:ind w:left="0" w:firstLine="0"/>
              <w:contextualSpacing/>
              <w:jc w:val="center"/>
              <w:rPr>
                <w:highlight w:val="yellow"/>
              </w:rPr>
            </w:pPr>
            <w:r>
              <w:rPr>
                <w:highlight w:val="yellow"/>
              </w:rPr>
              <w:t>3 Days</w:t>
            </w:r>
          </w:p>
        </w:tc>
      </w:tr>
      <w:tr w:rsidR="0033705D" w14:paraId="3E3EA4FE" w14:textId="77777777" w:rsidTr="007B75D5">
        <w:tc>
          <w:tcPr>
            <w:tcW w:w="2905" w:type="dxa"/>
          </w:tcPr>
          <w:p w14:paraId="785151C6" w14:textId="386651AF" w:rsidR="0033705D" w:rsidRDefault="0033705D" w:rsidP="00D54490">
            <w:pPr>
              <w:ind w:left="0" w:firstLine="0"/>
              <w:contextualSpacing/>
              <w:jc w:val="center"/>
              <w:rPr>
                <w:highlight w:val="yellow"/>
              </w:rPr>
            </w:pPr>
            <w:r>
              <w:rPr>
                <w:highlight w:val="yellow"/>
              </w:rPr>
              <w:t>86 – 105</w:t>
            </w:r>
          </w:p>
        </w:tc>
        <w:tc>
          <w:tcPr>
            <w:tcW w:w="2880" w:type="dxa"/>
          </w:tcPr>
          <w:p w14:paraId="62BB15C2" w14:textId="31186E80" w:rsidR="0033705D" w:rsidRDefault="0033705D" w:rsidP="00D54490">
            <w:pPr>
              <w:ind w:left="0" w:firstLine="0"/>
              <w:contextualSpacing/>
              <w:jc w:val="center"/>
              <w:rPr>
                <w:highlight w:val="yellow"/>
              </w:rPr>
            </w:pPr>
            <w:r>
              <w:rPr>
                <w:highlight w:val="yellow"/>
              </w:rPr>
              <w:t>4 Days</w:t>
            </w:r>
          </w:p>
        </w:tc>
      </w:tr>
      <w:tr w:rsidR="0033705D" w14:paraId="2A526FE7" w14:textId="77777777" w:rsidTr="007B75D5">
        <w:tc>
          <w:tcPr>
            <w:tcW w:w="2905" w:type="dxa"/>
          </w:tcPr>
          <w:p w14:paraId="081D6B98" w14:textId="1153F86C" w:rsidR="0033705D" w:rsidRDefault="0033705D" w:rsidP="00D54490">
            <w:pPr>
              <w:ind w:left="0" w:firstLine="0"/>
              <w:contextualSpacing/>
              <w:jc w:val="center"/>
              <w:rPr>
                <w:highlight w:val="yellow"/>
              </w:rPr>
            </w:pPr>
            <w:r>
              <w:rPr>
                <w:highlight w:val="yellow"/>
              </w:rPr>
              <w:t>105</w:t>
            </w:r>
          </w:p>
        </w:tc>
        <w:tc>
          <w:tcPr>
            <w:tcW w:w="2880" w:type="dxa"/>
          </w:tcPr>
          <w:p w14:paraId="6BB56E39" w14:textId="52B1DB74" w:rsidR="0033705D" w:rsidRDefault="0033705D" w:rsidP="00D54490">
            <w:pPr>
              <w:ind w:left="0" w:firstLine="0"/>
              <w:contextualSpacing/>
              <w:jc w:val="center"/>
              <w:rPr>
                <w:highlight w:val="yellow"/>
              </w:rPr>
            </w:pPr>
            <w:r>
              <w:rPr>
                <w:highlight w:val="yellow"/>
              </w:rPr>
              <w:t>Daily Max</w:t>
            </w:r>
          </w:p>
        </w:tc>
      </w:tr>
    </w:tbl>
    <w:p w14:paraId="431C36F7" w14:textId="77777777" w:rsidR="00E201AD" w:rsidRDefault="00E201AD" w:rsidP="007B75D5">
      <w:pPr>
        <w:ind w:left="720" w:firstLine="0"/>
        <w:contextualSpacing/>
        <w:rPr>
          <w:highlight w:val="yellow"/>
        </w:rPr>
      </w:pPr>
    </w:p>
    <w:p w14:paraId="685B34CA" w14:textId="3AD224E6" w:rsidR="002D6DB4" w:rsidRPr="007B2BB8" w:rsidRDefault="002D6DB4" w:rsidP="007B75D5">
      <w:pPr>
        <w:ind w:left="720" w:firstLine="0"/>
        <w:contextualSpacing/>
        <w:rPr>
          <w:highlight w:val="yellow"/>
        </w:rPr>
      </w:pPr>
      <w:r>
        <w:rPr>
          <w:highlight w:val="yellow"/>
        </w:rPr>
        <w:t xml:space="preserve">For the purpose of calculating days of rest, </w:t>
      </w:r>
      <w:r w:rsidR="00D54490">
        <w:rPr>
          <w:highlight w:val="yellow"/>
        </w:rPr>
        <w:t xml:space="preserve">the day </w:t>
      </w:r>
      <w:r w:rsidR="00D54490" w:rsidRPr="00D54490">
        <w:rPr>
          <w:b/>
          <w:bCs/>
          <w:highlight w:val="yellow"/>
        </w:rPr>
        <w:t xml:space="preserve">after </w:t>
      </w:r>
      <w:r w:rsidR="00D54490">
        <w:rPr>
          <w:highlight w:val="yellow"/>
        </w:rPr>
        <w:t>the game is considered Day 1 of the rest period.</w:t>
      </w:r>
    </w:p>
    <w:p w14:paraId="24C63C63" w14:textId="77777777" w:rsidR="00F70ADE" w:rsidRDefault="00F70ADE" w:rsidP="00295B67">
      <w:pPr>
        <w:ind w:left="0" w:firstLine="0"/>
        <w:contextualSpacing/>
      </w:pPr>
    </w:p>
    <w:p w14:paraId="07868F2B" w14:textId="74E389F4" w:rsidR="00857908" w:rsidRDefault="00A87B7D" w:rsidP="0084653D">
      <w:pPr>
        <w:numPr>
          <w:ilvl w:val="0"/>
          <w:numId w:val="8"/>
        </w:numPr>
        <w:ind w:hanging="360"/>
        <w:contextualSpacing/>
        <w:rPr>
          <w:highlight w:val="yellow"/>
        </w:rPr>
      </w:pPr>
      <w:r w:rsidRPr="00A87B7D">
        <w:rPr>
          <w:highlight w:val="yellow"/>
        </w:rPr>
        <w:t>If</w:t>
      </w:r>
      <w:r w:rsidR="00665C77">
        <w:rPr>
          <w:highlight w:val="yellow"/>
        </w:rPr>
        <w:t xml:space="preserve"> </w:t>
      </w:r>
      <w:r w:rsidRPr="00A87B7D">
        <w:rPr>
          <w:highlight w:val="yellow"/>
        </w:rPr>
        <w:t>Daily</w:t>
      </w:r>
      <w:r w:rsidR="00BA6043" w:rsidRPr="00A87B7D">
        <w:rPr>
          <w:highlight w:val="yellow"/>
        </w:rPr>
        <w:t xml:space="preserve"> Max L</w:t>
      </w:r>
      <w:r w:rsidR="00983E8F" w:rsidRPr="00A87B7D">
        <w:rPr>
          <w:highlight w:val="yellow"/>
        </w:rPr>
        <w:t>imit is reached in the middle of an at bat, pitchers will be permitted to finish the batter</w:t>
      </w:r>
      <w:r w:rsidR="000214B7" w:rsidRPr="00A87B7D">
        <w:rPr>
          <w:highlight w:val="yellow"/>
        </w:rPr>
        <w:t xml:space="preserve"> but must be removed immediately after the batter is </w:t>
      </w:r>
      <w:r w:rsidRPr="00A87B7D">
        <w:rPr>
          <w:highlight w:val="yellow"/>
        </w:rPr>
        <w:t xml:space="preserve">retired, the batter becomes a runner or the third out of the inning. </w:t>
      </w:r>
    </w:p>
    <w:p w14:paraId="5217F375" w14:textId="77777777" w:rsidR="00A87B7D" w:rsidRPr="00A87B7D" w:rsidRDefault="00A87B7D" w:rsidP="00A87B7D">
      <w:pPr>
        <w:ind w:left="360" w:firstLine="0"/>
        <w:contextualSpacing/>
        <w:rPr>
          <w:highlight w:val="yellow"/>
        </w:rPr>
      </w:pPr>
    </w:p>
    <w:p w14:paraId="502F0763" w14:textId="28FABAA7" w:rsidR="00857908" w:rsidRPr="00F768CA" w:rsidRDefault="00983E8F" w:rsidP="0084653D">
      <w:pPr>
        <w:numPr>
          <w:ilvl w:val="0"/>
          <w:numId w:val="8"/>
        </w:numPr>
        <w:ind w:hanging="360"/>
        <w:contextualSpacing/>
        <w:rPr>
          <w:highlight w:val="yellow"/>
        </w:rPr>
      </w:pPr>
      <w:r w:rsidRPr="00F768CA">
        <w:rPr>
          <w:highlight w:val="yellow"/>
        </w:rPr>
        <w:lastRenderedPageBreak/>
        <w:t xml:space="preserve">Once a player assumes the position of pitcher, they cannot catch for the remainder of the </w:t>
      </w:r>
      <w:r w:rsidR="00F768CA" w:rsidRPr="00F768CA">
        <w:rPr>
          <w:highlight w:val="yellow"/>
        </w:rPr>
        <w:t>game / games completed in the day.</w:t>
      </w:r>
    </w:p>
    <w:p w14:paraId="78963FBB" w14:textId="77777777" w:rsidR="00C07778" w:rsidRDefault="00C07778" w:rsidP="00C07778">
      <w:pPr>
        <w:pStyle w:val="ListParagraph"/>
      </w:pPr>
    </w:p>
    <w:p w14:paraId="069761F9" w14:textId="007B01E1" w:rsidR="00C07778" w:rsidRDefault="00C07778" w:rsidP="0084653D">
      <w:pPr>
        <w:numPr>
          <w:ilvl w:val="0"/>
          <w:numId w:val="8"/>
        </w:numPr>
        <w:ind w:hanging="360"/>
        <w:contextualSpacing/>
        <w:rPr>
          <w:highlight w:val="yellow"/>
        </w:rPr>
      </w:pPr>
      <w:r w:rsidRPr="00F768CA">
        <w:rPr>
          <w:highlight w:val="yellow"/>
        </w:rPr>
        <w:t xml:space="preserve">Once a player assumes the position of catcher, they cannot </w:t>
      </w:r>
      <w:r w:rsidR="00ED7CB0">
        <w:rPr>
          <w:highlight w:val="yellow"/>
        </w:rPr>
        <w:t>pitch</w:t>
      </w:r>
      <w:r w:rsidRPr="00F768CA">
        <w:rPr>
          <w:highlight w:val="yellow"/>
        </w:rPr>
        <w:t xml:space="preserve"> for the remainder of the </w:t>
      </w:r>
      <w:r w:rsidR="00F768CA" w:rsidRPr="00F768CA">
        <w:rPr>
          <w:highlight w:val="yellow"/>
        </w:rPr>
        <w:t xml:space="preserve">game / games completed in the day. </w:t>
      </w:r>
    </w:p>
    <w:p w14:paraId="15AE5243" w14:textId="77777777" w:rsidR="00C70702" w:rsidRPr="00F768CA" w:rsidRDefault="00C70702" w:rsidP="00C70702">
      <w:pPr>
        <w:ind w:left="0" w:firstLine="0"/>
        <w:contextualSpacing/>
        <w:rPr>
          <w:highlight w:val="yellow"/>
        </w:rPr>
      </w:pPr>
    </w:p>
    <w:p w14:paraId="27BBFEBB" w14:textId="0ED81CDD" w:rsidR="000E2DFC" w:rsidRDefault="00983E8F" w:rsidP="00C70702">
      <w:pPr>
        <w:numPr>
          <w:ilvl w:val="0"/>
          <w:numId w:val="8"/>
        </w:numPr>
        <w:ind w:hanging="360"/>
        <w:contextualSpacing/>
      </w:pPr>
      <w:r>
        <w:t xml:space="preserve">Re-entry: </w:t>
      </w:r>
      <w:proofErr w:type="gramStart"/>
      <w:r>
        <w:t>with the exception of</w:t>
      </w:r>
      <w:proofErr w:type="gramEnd"/>
      <w:r>
        <w:t xml:space="preserve"> the pitcher, each player may re-enter the game once. The opposing coach will select a re-substituted player for an injured player if necessary. Resubstituted players return to their place in the starting lineup batting order. Once a pitcher leaves the game or is put in another position, he cannot re-enter the game as a pitcher.</w:t>
      </w:r>
      <w:r>
        <w:rPr>
          <w:b/>
        </w:rPr>
        <w:t xml:space="preserve"> </w:t>
      </w:r>
    </w:p>
    <w:p w14:paraId="3BB1BFB1" w14:textId="77777777" w:rsidR="00C70702" w:rsidRDefault="00C70702" w:rsidP="00C70702">
      <w:pPr>
        <w:pStyle w:val="ListParagraph"/>
      </w:pPr>
    </w:p>
    <w:p w14:paraId="5E5D4876" w14:textId="4481C088" w:rsidR="00C70702" w:rsidRDefault="00C70702" w:rsidP="00C70702">
      <w:pPr>
        <w:numPr>
          <w:ilvl w:val="0"/>
          <w:numId w:val="8"/>
        </w:numPr>
        <w:ind w:hanging="360"/>
        <w:contextualSpacing/>
        <w:rPr>
          <w:highlight w:val="yellow"/>
        </w:rPr>
      </w:pPr>
      <w:r w:rsidRPr="007A4559">
        <w:rPr>
          <w:highlight w:val="yellow"/>
        </w:rPr>
        <w:t>Each team will bat 9 or 10 players. The DH (designated hitter for the pitcher only) or EH (Extra Hitter) can be used in</w:t>
      </w:r>
      <w:r>
        <w:rPr>
          <w:highlight w:val="yellow"/>
        </w:rPr>
        <w:t xml:space="preserve"> any </w:t>
      </w:r>
      <w:r w:rsidRPr="007A4559">
        <w:rPr>
          <w:highlight w:val="yellow"/>
        </w:rPr>
        <w:t>game</w:t>
      </w:r>
      <w:r w:rsidR="00790AD0">
        <w:rPr>
          <w:highlight w:val="yellow"/>
        </w:rPr>
        <w:t xml:space="preserve"> in regular season and playoffs</w:t>
      </w:r>
      <w:r w:rsidRPr="007A4559">
        <w:rPr>
          <w:highlight w:val="yellow"/>
        </w:rPr>
        <w:t xml:space="preserve">. But a team </w:t>
      </w:r>
      <w:r w:rsidR="00790AD0" w:rsidRPr="00790AD0">
        <w:rPr>
          <w:b/>
          <w:bCs/>
          <w:highlight w:val="yellow"/>
        </w:rPr>
        <w:t>cannot</w:t>
      </w:r>
      <w:r w:rsidRPr="00790AD0">
        <w:rPr>
          <w:b/>
          <w:bCs/>
          <w:highlight w:val="yellow"/>
        </w:rPr>
        <w:t xml:space="preserve"> </w:t>
      </w:r>
      <w:r w:rsidRPr="007A4559">
        <w:rPr>
          <w:highlight w:val="yellow"/>
        </w:rPr>
        <w:t xml:space="preserve">use both the DH and EH in the same game. </w:t>
      </w:r>
    </w:p>
    <w:p w14:paraId="22E171BC" w14:textId="77777777" w:rsidR="00C70702" w:rsidRPr="00C70702" w:rsidRDefault="00C70702" w:rsidP="00C70702">
      <w:pPr>
        <w:ind w:left="0" w:firstLine="0"/>
        <w:contextualSpacing/>
        <w:rPr>
          <w:highlight w:val="yellow"/>
        </w:rPr>
      </w:pPr>
    </w:p>
    <w:p w14:paraId="0212E8B2" w14:textId="77777777" w:rsidR="00857908" w:rsidRPr="00790AD0" w:rsidRDefault="00983E8F" w:rsidP="0084653D">
      <w:pPr>
        <w:numPr>
          <w:ilvl w:val="0"/>
          <w:numId w:val="8"/>
        </w:numPr>
        <w:ind w:hanging="360"/>
        <w:contextualSpacing/>
      </w:pPr>
      <w:r>
        <w:t xml:space="preserve">Catcher’s masks do not need throat protectors. Players or coaches warming up the pitcher must wear a mask and helmet. Batters and base runners must wear CSA approved helmet. Players must </w:t>
      </w:r>
      <w:proofErr w:type="gramStart"/>
      <w:r>
        <w:t>wear a protective cup at all times</w:t>
      </w:r>
      <w:proofErr w:type="gramEnd"/>
      <w:r>
        <w:t>. Metal or molded spikes may be worn.</w:t>
      </w:r>
      <w:r>
        <w:rPr>
          <w:b/>
        </w:rPr>
        <w:t xml:space="preserve"> </w:t>
      </w:r>
    </w:p>
    <w:p w14:paraId="39CF79EB" w14:textId="77777777" w:rsidR="00790AD0" w:rsidRDefault="00790AD0" w:rsidP="00790AD0">
      <w:pPr>
        <w:ind w:left="0" w:firstLine="0"/>
        <w:contextualSpacing/>
      </w:pPr>
    </w:p>
    <w:p w14:paraId="2A75A418" w14:textId="77777777" w:rsidR="00857908" w:rsidRPr="00061995" w:rsidRDefault="00983E8F" w:rsidP="0084653D">
      <w:pPr>
        <w:numPr>
          <w:ilvl w:val="0"/>
          <w:numId w:val="8"/>
        </w:numPr>
        <w:spacing w:after="5" w:line="269" w:lineRule="auto"/>
        <w:ind w:hanging="360"/>
        <w:contextualSpacing/>
      </w:pPr>
      <w:r>
        <w:t xml:space="preserve">Players and coaches </w:t>
      </w:r>
      <w:r>
        <w:rPr>
          <w:b/>
          <w:u w:val="single" w:color="000000"/>
        </w:rPr>
        <w:t>wear matching team jerseys and hats.</w:t>
      </w:r>
      <w:r>
        <w:t xml:space="preserve"> </w:t>
      </w:r>
      <w:r>
        <w:rPr>
          <w:b/>
        </w:rPr>
        <w:t xml:space="preserve"> </w:t>
      </w:r>
    </w:p>
    <w:p w14:paraId="4238744C" w14:textId="77777777" w:rsidR="00061995" w:rsidRDefault="00061995" w:rsidP="00061995">
      <w:pPr>
        <w:spacing w:after="5" w:line="269" w:lineRule="auto"/>
        <w:ind w:left="0" w:firstLine="0"/>
        <w:contextualSpacing/>
      </w:pPr>
    </w:p>
    <w:p w14:paraId="7E2505BC" w14:textId="77777777" w:rsidR="00857908" w:rsidRPr="0025562B" w:rsidRDefault="00983E8F" w:rsidP="0084653D">
      <w:pPr>
        <w:numPr>
          <w:ilvl w:val="0"/>
          <w:numId w:val="8"/>
        </w:numPr>
        <w:ind w:hanging="360"/>
        <w:contextualSpacing/>
      </w:pPr>
      <w:r>
        <w:t>Wooden or composite bats only (not metal) with max diameter of 2 ⅝”.</w:t>
      </w:r>
      <w:r>
        <w:rPr>
          <w:b/>
        </w:rPr>
        <w:t xml:space="preserve"> </w:t>
      </w:r>
    </w:p>
    <w:p w14:paraId="1D7DFD98" w14:textId="77777777" w:rsidR="0025562B" w:rsidRDefault="0025562B" w:rsidP="0025562B">
      <w:pPr>
        <w:pStyle w:val="ListParagraph"/>
      </w:pPr>
    </w:p>
    <w:p w14:paraId="01C5D4B6" w14:textId="07226A80" w:rsidR="0025562B" w:rsidRPr="00DC2467" w:rsidRDefault="0025562B" w:rsidP="0084653D">
      <w:pPr>
        <w:numPr>
          <w:ilvl w:val="0"/>
          <w:numId w:val="8"/>
        </w:numPr>
        <w:ind w:hanging="360"/>
        <w:contextualSpacing/>
        <w:rPr>
          <w:highlight w:val="yellow"/>
        </w:rPr>
      </w:pPr>
      <w:r w:rsidRPr="00DC2467">
        <w:rPr>
          <w:highlight w:val="yellow"/>
        </w:rPr>
        <w:t>Glasses / sunglasses are not prohibi</w:t>
      </w:r>
      <w:r w:rsidR="00DC2467" w:rsidRPr="00DC2467">
        <w:rPr>
          <w:highlight w:val="yellow"/>
        </w:rPr>
        <w:t>ted, and therefore may be worn by any player, including the pitcher.</w:t>
      </w:r>
    </w:p>
    <w:p w14:paraId="727F6365" w14:textId="77777777" w:rsidR="00061995" w:rsidRDefault="00061995" w:rsidP="00061995">
      <w:pPr>
        <w:ind w:left="0" w:firstLine="0"/>
        <w:contextualSpacing/>
      </w:pPr>
    </w:p>
    <w:p w14:paraId="6D59E60B" w14:textId="0EEF5144" w:rsidR="00857908" w:rsidRPr="00B071BA" w:rsidRDefault="00983E8F" w:rsidP="0084653D">
      <w:pPr>
        <w:numPr>
          <w:ilvl w:val="0"/>
          <w:numId w:val="8"/>
        </w:numPr>
        <w:ind w:hanging="360"/>
        <w:contextualSpacing/>
        <w:rPr>
          <w:highlight w:val="yellow"/>
        </w:rPr>
      </w:pPr>
      <w:r w:rsidRPr="00B071BA">
        <w:rPr>
          <w:highlight w:val="yellow"/>
        </w:rPr>
        <w:t>No visible jewelry</w:t>
      </w:r>
      <w:r w:rsidR="00EC699C" w:rsidRPr="00B071BA">
        <w:rPr>
          <w:highlight w:val="yellow"/>
        </w:rPr>
        <w:t xml:space="preserve"> is recommended for game play. </w:t>
      </w:r>
    </w:p>
    <w:p w14:paraId="2E12F8DA" w14:textId="77777777" w:rsidR="00EC699C" w:rsidRDefault="00EC699C" w:rsidP="00EC699C">
      <w:pPr>
        <w:ind w:left="0" w:firstLine="0"/>
        <w:contextualSpacing/>
      </w:pPr>
    </w:p>
    <w:p w14:paraId="2CDB31CD" w14:textId="77777777" w:rsidR="00857908" w:rsidRPr="00DF5B53" w:rsidRDefault="00983E8F" w:rsidP="0084653D">
      <w:pPr>
        <w:numPr>
          <w:ilvl w:val="0"/>
          <w:numId w:val="8"/>
        </w:numPr>
        <w:ind w:hanging="360"/>
        <w:contextualSpacing/>
      </w:pPr>
      <w:r>
        <w:t>The umpire is responsible for suspending or terminating a game in progress due to field conditions or weather. If a game is suspended due to extreme weather before it is a regulation game, it will be replayed in its entirety.</w:t>
      </w:r>
      <w:r>
        <w:rPr>
          <w:b/>
        </w:rPr>
        <w:t xml:space="preserve"> </w:t>
      </w:r>
    </w:p>
    <w:p w14:paraId="3DC81B96" w14:textId="77777777" w:rsidR="00DF5B53" w:rsidRDefault="00DF5B53" w:rsidP="00DF5B53">
      <w:pPr>
        <w:ind w:left="0" w:firstLine="0"/>
        <w:contextualSpacing/>
      </w:pPr>
    </w:p>
    <w:p w14:paraId="70125E69" w14:textId="77777777" w:rsidR="00857908" w:rsidRPr="00DF5B53" w:rsidRDefault="00983E8F" w:rsidP="0084653D">
      <w:pPr>
        <w:numPr>
          <w:ilvl w:val="0"/>
          <w:numId w:val="8"/>
        </w:numPr>
        <w:ind w:hanging="360"/>
        <w:contextualSpacing/>
      </w:pPr>
      <w:r>
        <w:t>Coaches are encouraged to get every player into the game especially during the regular season. The re-entry rule states that a player may return to the field/line-up after he has been substituted for. The substitute player may not re-enter the game after being replaced.</w:t>
      </w:r>
      <w:r>
        <w:rPr>
          <w:b/>
        </w:rPr>
        <w:t xml:space="preserve"> </w:t>
      </w:r>
    </w:p>
    <w:p w14:paraId="31C1C447" w14:textId="77777777" w:rsidR="00DF5B53" w:rsidRDefault="00DF5B53" w:rsidP="00DF5B53">
      <w:pPr>
        <w:ind w:left="0" w:firstLine="0"/>
        <w:contextualSpacing/>
      </w:pPr>
    </w:p>
    <w:p w14:paraId="0BBCD34A" w14:textId="77777777" w:rsidR="00857908" w:rsidRDefault="00983E8F" w:rsidP="0084653D">
      <w:pPr>
        <w:numPr>
          <w:ilvl w:val="0"/>
          <w:numId w:val="8"/>
        </w:numPr>
        <w:ind w:hanging="360"/>
        <w:contextualSpacing/>
      </w:pPr>
      <w:r>
        <w:t>Umpires may eject players for unacceptable behavior. This includes, but is not limited to, the use of profanity, disrespect for umpires, coaches, players or fans, base runners maliciously contacting fielders, pitchers deliberately attempting to hit the batter and fighting. Any player or coach ejected from a game is automatically suspended for the next game. Further sanctions may occur following the AABHN board of reference.</w:t>
      </w:r>
      <w:r>
        <w:rPr>
          <w:b/>
        </w:rPr>
        <w:t xml:space="preserve"> </w:t>
      </w:r>
    </w:p>
    <w:p w14:paraId="66027C25" w14:textId="77777777" w:rsidR="00857908" w:rsidRDefault="00983E8F" w:rsidP="0084653D">
      <w:pPr>
        <w:spacing w:after="0" w:line="259" w:lineRule="auto"/>
        <w:ind w:left="0" w:firstLine="0"/>
        <w:contextualSpacing/>
      </w:pPr>
      <w:r>
        <w:t xml:space="preserve"> </w:t>
      </w:r>
    </w:p>
    <w:p w14:paraId="08619579" w14:textId="77777777" w:rsidR="00857908" w:rsidRDefault="00983E8F" w:rsidP="0084653D">
      <w:pPr>
        <w:spacing w:after="0" w:line="259" w:lineRule="auto"/>
        <w:ind w:left="0" w:firstLine="0"/>
        <w:contextualSpacing/>
      </w:pPr>
      <w:r>
        <w:lastRenderedPageBreak/>
        <w:t xml:space="preserve"> </w:t>
      </w:r>
    </w:p>
    <w:p w14:paraId="22B00A5E" w14:textId="77777777" w:rsidR="00857908" w:rsidRDefault="00983E8F" w:rsidP="0084653D">
      <w:pPr>
        <w:pStyle w:val="Heading1"/>
        <w:ind w:left="-5"/>
        <w:contextualSpacing/>
      </w:pPr>
      <w:r>
        <w:t>11.  Finances</w:t>
      </w:r>
      <w:r>
        <w:rPr>
          <w:u w:val="none"/>
        </w:rPr>
        <w:t xml:space="preserve"> </w:t>
      </w:r>
    </w:p>
    <w:p w14:paraId="568A6F98" w14:textId="77777777" w:rsidR="00857908" w:rsidRDefault="00983E8F" w:rsidP="0084653D">
      <w:pPr>
        <w:spacing w:after="0" w:line="259" w:lineRule="auto"/>
        <w:ind w:left="0" w:firstLine="0"/>
        <w:contextualSpacing/>
      </w:pPr>
      <w:r>
        <w:rPr>
          <w:b/>
        </w:rPr>
        <w:t xml:space="preserve"> </w:t>
      </w:r>
    </w:p>
    <w:p w14:paraId="17E803F2" w14:textId="77777777" w:rsidR="00857908" w:rsidRDefault="00983E8F" w:rsidP="0084653D">
      <w:pPr>
        <w:numPr>
          <w:ilvl w:val="0"/>
          <w:numId w:val="9"/>
        </w:numPr>
        <w:ind w:hanging="260"/>
        <w:contextualSpacing/>
      </w:pPr>
      <w:r>
        <w:t xml:space="preserve">Those schools having entries in the regular season will split costs evenly.  Fees will be paid by the Association. </w:t>
      </w:r>
    </w:p>
    <w:p w14:paraId="3AEC19B4" w14:textId="77777777" w:rsidR="00857908" w:rsidRDefault="00983E8F" w:rsidP="0084653D">
      <w:pPr>
        <w:spacing w:after="0" w:line="259" w:lineRule="auto"/>
        <w:ind w:left="0" w:firstLine="0"/>
        <w:contextualSpacing/>
      </w:pPr>
      <w:r>
        <w:t xml:space="preserve"> </w:t>
      </w:r>
    </w:p>
    <w:p w14:paraId="0EA2F07A" w14:textId="77777777" w:rsidR="00857908" w:rsidRDefault="00983E8F" w:rsidP="0084653D">
      <w:pPr>
        <w:numPr>
          <w:ilvl w:val="0"/>
          <w:numId w:val="9"/>
        </w:numPr>
        <w:ind w:hanging="260"/>
        <w:contextualSpacing/>
      </w:pPr>
      <w:r>
        <w:t xml:space="preserve">All schools making playoffs will pay bases on a per game cost basis. </w:t>
      </w:r>
    </w:p>
    <w:p w14:paraId="1BF022E2" w14:textId="77777777" w:rsidR="00857908" w:rsidRDefault="00983E8F" w:rsidP="0084653D">
      <w:pPr>
        <w:spacing w:after="0" w:line="259" w:lineRule="auto"/>
        <w:ind w:left="0" w:firstLine="0"/>
        <w:contextualSpacing/>
      </w:pPr>
      <w:r>
        <w:t xml:space="preserve"> </w:t>
      </w:r>
    </w:p>
    <w:p w14:paraId="6676F22B" w14:textId="77777777" w:rsidR="00857908" w:rsidRDefault="00983E8F" w:rsidP="0084653D">
      <w:pPr>
        <w:numPr>
          <w:ilvl w:val="0"/>
          <w:numId w:val="9"/>
        </w:numPr>
        <w:ind w:hanging="260"/>
        <w:contextualSpacing/>
      </w:pPr>
      <w:r>
        <w:t xml:space="preserve">Costs for finals will be split evenly among all league participating teams if gate is collected. </w:t>
      </w:r>
    </w:p>
    <w:p w14:paraId="7C35530E" w14:textId="77777777" w:rsidR="00857908" w:rsidRDefault="00983E8F" w:rsidP="0084653D">
      <w:pPr>
        <w:spacing w:after="0" w:line="259" w:lineRule="auto"/>
        <w:ind w:left="0" w:firstLine="0"/>
        <w:contextualSpacing/>
      </w:pPr>
      <w:r>
        <w:rPr>
          <w:b/>
        </w:rPr>
        <w:t xml:space="preserve"> </w:t>
      </w:r>
    </w:p>
    <w:p w14:paraId="24C02E75" w14:textId="77777777" w:rsidR="00857908" w:rsidRDefault="00983E8F" w:rsidP="0084653D">
      <w:pPr>
        <w:pStyle w:val="Heading1"/>
        <w:ind w:left="-5"/>
        <w:contextualSpacing/>
      </w:pPr>
      <w:r>
        <w:t>12. Awards</w:t>
      </w:r>
      <w:r>
        <w:rPr>
          <w:u w:val="none"/>
        </w:rPr>
        <w:t xml:space="preserve"> </w:t>
      </w:r>
    </w:p>
    <w:p w14:paraId="7BC30768" w14:textId="77777777" w:rsidR="00857908" w:rsidRDefault="00983E8F" w:rsidP="0084653D">
      <w:pPr>
        <w:spacing w:after="0" w:line="259" w:lineRule="auto"/>
        <w:ind w:left="0" w:firstLine="0"/>
        <w:contextualSpacing/>
      </w:pPr>
      <w:r>
        <w:rPr>
          <w:b/>
        </w:rPr>
        <w:t xml:space="preserve">  </w:t>
      </w:r>
    </w:p>
    <w:p w14:paraId="040016DF" w14:textId="77777777" w:rsidR="00857908" w:rsidRDefault="00983E8F" w:rsidP="0084653D">
      <w:pPr>
        <w:ind w:left="-5"/>
        <w:contextualSpacing/>
      </w:pPr>
      <w:r>
        <w:t xml:space="preserve">a) Team trophy for the league champions. </w:t>
      </w:r>
    </w:p>
    <w:p w14:paraId="127A26AE" w14:textId="77777777" w:rsidR="00857908" w:rsidRDefault="00983E8F" w:rsidP="0084653D">
      <w:pPr>
        <w:spacing w:after="0" w:line="259" w:lineRule="auto"/>
        <w:ind w:left="0" w:firstLine="0"/>
        <w:contextualSpacing/>
      </w:pPr>
      <w:r>
        <w:t xml:space="preserve"> </w:t>
      </w:r>
    </w:p>
    <w:sectPr w:rsidR="00857908">
      <w:pgSz w:w="12240" w:h="15840"/>
      <w:pgMar w:top="1450" w:right="1452" w:bottom="155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98CA" w14:textId="77777777" w:rsidR="00E9401D" w:rsidRDefault="00E9401D" w:rsidP="0084653D">
      <w:pPr>
        <w:spacing w:after="0" w:line="240" w:lineRule="auto"/>
      </w:pPr>
      <w:r>
        <w:separator/>
      </w:r>
    </w:p>
  </w:endnote>
  <w:endnote w:type="continuationSeparator" w:id="0">
    <w:p w14:paraId="2B5922F2" w14:textId="77777777" w:rsidR="00E9401D" w:rsidRDefault="00E9401D" w:rsidP="0084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AFE5" w14:textId="77777777" w:rsidR="00E9401D" w:rsidRDefault="00E9401D" w:rsidP="0084653D">
      <w:pPr>
        <w:spacing w:after="0" w:line="240" w:lineRule="auto"/>
      </w:pPr>
      <w:r>
        <w:separator/>
      </w:r>
    </w:p>
  </w:footnote>
  <w:footnote w:type="continuationSeparator" w:id="0">
    <w:p w14:paraId="2BB34F2A" w14:textId="77777777" w:rsidR="00E9401D" w:rsidRDefault="00E9401D" w:rsidP="00846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3E6"/>
    <w:multiLevelType w:val="hybridMultilevel"/>
    <w:tmpl w:val="627EEB9C"/>
    <w:lvl w:ilvl="0" w:tplc="FFFFFFFF">
      <w:start w:val="4"/>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50322C"/>
    <w:multiLevelType w:val="hybridMultilevel"/>
    <w:tmpl w:val="0FA48B60"/>
    <w:lvl w:ilvl="0" w:tplc="FFFFFFFF">
      <w:start w:val="1"/>
      <w:numFmt w:val="lowerRoman"/>
      <w:lvlText w:val="%1)"/>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472214"/>
    <w:multiLevelType w:val="hybridMultilevel"/>
    <w:tmpl w:val="1CDA5CE0"/>
    <w:lvl w:ilvl="0" w:tplc="FFFFFFFF">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345141"/>
    <w:multiLevelType w:val="hybridMultilevel"/>
    <w:tmpl w:val="F5FC801E"/>
    <w:lvl w:ilvl="0" w:tplc="FFFFFFFF">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3412B3"/>
    <w:multiLevelType w:val="hybridMultilevel"/>
    <w:tmpl w:val="3AA64E50"/>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DC0284"/>
    <w:multiLevelType w:val="hybridMultilevel"/>
    <w:tmpl w:val="440A8A32"/>
    <w:lvl w:ilvl="0" w:tplc="FFFFFFFF">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6D314F"/>
    <w:multiLevelType w:val="hybridMultilevel"/>
    <w:tmpl w:val="A20C12B8"/>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2"/>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7D3F59"/>
    <w:multiLevelType w:val="hybridMultilevel"/>
    <w:tmpl w:val="11902DF8"/>
    <w:lvl w:ilvl="0" w:tplc="FFFFFFFF">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402B66"/>
    <w:multiLevelType w:val="hybridMultilevel"/>
    <w:tmpl w:val="CAFE2B20"/>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1"/>
  </w:num>
  <w:num w:numId="5">
    <w:abstractNumId w:val="8"/>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08"/>
    <w:rsid w:val="000214B7"/>
    <w:rsid w:val="00022A69"/>
    <w:rsid w:val="00023032"/>
    <w:rsid w:val="00061995"/>
    <w:rsid w:val="00062674"/>
    <w:rsid w:val="0007784A"/>
    <w:rsid w:val="000E2DFC"/>
    <w:rsid w:val="0010724A"/>
    <w:rsid w:val="001152E9"/>
    <w:rsid w:val="00145321"/>
    <w:rsid w:val="00145DF6"/>
    <w:rsid w:val="001476E2"/>
    <w:rsid w:val="00150195"/>
    <w:rsid w:val="0017467B"/>
    <w:rsid w:val="00177CA9"/>
    <w:rsid w:val="0018012B"/>
    <w:rsid w:val="00183B2E"/>
    <w:rsid w:val="001B0C5B"/>
    <w:rsid w:val="001E0314"/>
    <w:rsid w:val="001E5163"/>
    <w:rsid w:val="001F30D0"/>
    <w:rsid w:val="00233FC8"/>
    <w:rsid w:val="0025562B"/>
    <w:rsid w:val="00260A9D"/>
    <w:rsid w:val="0026726D"/>
    <w:rsid w:val="00295B67"/>
    <w:rsid w:val="002A2711"/>
    <w:rsid w:val="002D6DB4"/>
    <w:rsid w:val="002F1059"/>
    <w:rsid w:val="002F4056"/>
    <w:rsid w:val="00304520"/>
    <w:rsid w:val="00307097"/>
    <w:rsid w:val="00312F7E"/>
    <w:rsid w:val="00335F47"/>
    <w:rsid w:val="0033705D"/>
    <w:rsid w:val="0036655D"/>
    <w:rsid w:val="00380AB7"/>
    <w:rsid w:val="00385204"/>
    <w:rsid w:val="003A5743"/>
    <w:rsid w:val="003B6AC1"/>
    <w:rsid w:val="0040376D"/>
    <w:rsid w:val="004077F9"/>
    <w:rsid w:val="00450D01"/>
    <w:rsid w:val="00475B65"/>
    <w:rsid w:val="00477DD8"/>
    <w:rsid w:val="00487C3F"/>
    <w:rsid w:val="00491F01"/>
    <w:rsid w:val="00494F27"/>
    <w:rsid w:val="004B488E"/>
    <w:rsid w:val="004B5F05"/>
    <w:rsid w:val="004C7530"/>
    <w:rsid w:val="004F334F"/>
    <w:rsid w:val="00501223"/>
    <w:rsid w:val="00501C61"/>
    <w:rsid w:val="0051318A"/>
    <w:rsid w:val="00524098"/>
    <w:rsid w:val="0055787E"/>
    <w:rsid w:val="00572D7A"/>
    <w:rsid w:val="005826FD"/>
    <w:rsid w:val="00597D7B"/>
    <w:rsid w:val="005A4E1F"/>
    <w:rsid w:val="005D68B1"/>
    <w:rsid w:val="005F1F17"/>
    <w:rsid w:val="005F7FE1"/>
    <w:rsid w:val="0060352A"/>
    <w:rsid w:val="006363E6"/>
    <w:rsid w:val="006458A3"/>
    <w:rsid w:val="006500D5"/>
    <w:rsid w:val="00665C77"/>
    <w:rsid w:val="006C6DDB"/>
    <w:rsid w:val="006E74C9"/>
    <w:rsid w:val="00741D8B"/>
    <w:rsid w:val="00785114"/>
    <w:rsid w:val="00790AD0"/>
    <w:rsid w:val="007A4559"/>
    <w:rsid w:val="007B2BB8"/>
    <w:rsid w:val="007B75D5"/>
    <w:rsid w:val="007D2378"/>
    <w:rsid w:val="007F5AB8"/>
    <w:rsid w:val="00815EEC"/>
    <w:rsid w:val="0081649B"/>
    <w:rsid w:val="00834112"/>
    <w:rsid w:val="0084653D"/>
    <w:rsid w:val="00857908"/>
    <w:rsid w:val="008651FF"/>
    <w:rsid w:val="00911EFF"/>
    <w:rsid w:val="009424DA"/>
    <w:rsid w:val="00947C85"/>
    <w:rsid w:val="00983E8F"/>
    <w:rsid w:val="009A157C"/>
    <w:rsid w:val="009B0D9B"/>
    <w:rsid w:val="009D2FA5"/>
    <w:rsid w:val="009D7FAB"/>
    <w:rsid w:val="009E596A"/>
    <w:rsid w:val="009F66A0"/>
    <w:rsid w:val="009F7156"/>
    <w:rsid w:val="009F743D"/>
    <w:rsid w:val="00A0647B"/>
    <w:rsid w:val="00A320C0"/>
    <w:rsid w:val="00A552BE"/>
    <w:rsid w:val="00A87B7D"/>
    <w:rsid w:val="00AA7EBE"/>
    <w:rsid w:val="00AB23EA"/>
    <w:rsid w:val="00AD0A33"/>
    <w:rsid w:val="00AD5932"/>
    <w:rsid w:val="00B071BA"/>
    <w:rsid w:val="00B27759"/>
    <w:rsid w:val="00B338B3"/>
    <w:rsid w:val="00B3608C"/>
    <w:rsid w:val="00B43D1E"/>
    <w:rsid w:val="00B54FFC"/>
    <w:rsid w:val="00B7629E"/>
    <w:rsid w:val="00B81529"/>
    <w:rsid w:val="00B866D6"/>
    <w:rsid w:val="00BA6043"/>
    <w:rsid w:val="00BA68B2"/>
    <w:rsid w:val="00BC2159"/>
    <w:rsid w:val="00C07778"/>
    <w:rsid w:val="00C45E07"/>
    <w:rsid w:val="00C602FB"/>
    <w:rsid w:val="00C65300"/>
    <w:rsid w:val="00C70702"/>
    <w:rsid w:val="00C85807"/>
    <w:rsid w:val="00CA2F98"/>
    <w:rsid w:val="00CC1FD9"/>
    <w:rsid w:val="00CE5872"/>
    <w:rsid w:val="00D15086"/>
    <w:rsid w:val="00D15B2D"/>
    <w:rsid w:val="00D236F5"/>
    <w:rsid w:val="00D51532"/>
    <w:rsid w:val="00D51C50"/>
    <w:rsid w:val="00D54490"/>
    <w:rsid w:val="00D73693"/>
    <w:rsid w:val="00D80A24"/>
    <w:rsid w:val="00D812C4"/>
    <w:rsid w:val="00D95A31"/>
    <w:rsid w:val="00DA19BA"/>
    <w:rsid w:val="00DA2236"/>
    <w:rsid w:val="00DA30E8"/>
    <w:rsid w:val="00DC2467"/>
    <w:rsid w:val="00DF5B53"/>
    <w:rsid w:val="00E03832"/>
    <w:rsid w:val="00E11D15"/>
    <w:rsid w:val="00E201AD"/>
    <w:rsid w:val="00E7777C"/>
    <w:rsid w:val="00E9401D"/>
    <w:rsid w:val="00EC44B1"/>
    <w:rsid w:val="00EC699C"/>
    <w:rsid w:val="00ED2284"/>
    <w:rsid w:val="00ED7CB0"/>
    <w:rsid w:val="00EE2FFA"/>
    <w:rsid w:val="00EF6E05"/>
    <w:rsid w:val="00EF7025"/>
    <w:rsid w:val="00F46C03"/>
    <w:rsid w:val="00F61EA5"/>
    <w:rsid w:val="00F70ADE"/>
    <w:rsid w:val="00F75250"/>
    <w:rsid w:val="00F768CA"/>
    <w:rsid w:val="00FF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7526"/>
  <w15:docId w15:val="{1B169111-9C0F-46B2-9046-521D3051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line="269"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BC2159"/>
    <w:pPr>
      <w:ind w:left="720"/>
      <w:contextualSpacing/>
    </w:pPr>
  </w:style>
  <w:style w:type="paragraph" w:styleId="Header">
    <w:name w:val="header"/>
    <w:basedOn w:val="Normal"/>
    <w:link w:val="HeaderChar"/>
    <w:uiPriority w:val="99"/>
    <w:unhideWhenUsed/>
    <w:rsid w:val="00846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46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3D"/>
    <w:rPr>
      <w:rFonts w:ascii="Times New Roman" w:eastAsia="Times New Roman" w:hAnsi="Times New Roman" w:cs="Times New Roman"/>
      <w:color w:val="000000"/>
      <w:sz w:val="24"/>
    </w:rPr>
  </w:style>
  <w:style w:type="table" w:styleId="TableGrid">
    <w:name w:val="Table Grid"/>
    <w:basedOn w:val="TableNormal"/>
    <w:uiPriority w:val="39"/>
    <w:rsid w:val="007B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1453</Words>
  <Characters>8285</Characters>
  <Application>Microsoft Office Word</Application>
  <DocSecurity>0</DocSecurity>
  <Lines>69</Lines>
  <Paragraphs>19</Paragraphs>
  <ScaleCrop>false</ScaleCrop>
  <Company>Grand Erie District School Board</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Petrella</dc:creator>
  <cp:keywords/>
  <cp:lastModifiedBy>Strongman, Adam</cp:lastModifiedBy>
  <cp:revision>157</cp:revision>
  <dcterms:created xsi:type="dcterms:W3CDTF">2023-08-29T15:49:00Z</dcterms:created>
  <dcterms:modified xsi:type="dcterms:W3CDTF">2023-08-31T13:43:00Z</dcterms:modified>
</cp:coreProperties>
</file>